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CA" w:rsidRPr="003838CA" w:rsidRDefault="00C548E5" w:rsidP="00C548E5">
      <w:pPr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Zał</w:t>
      </w:r>
      <w:bookmarkStart w:id="0" w:name="_GoBack"/>
      <w:bookmarkEnd w:id="0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ącznik</w:t>
      </w:r>
      <w:proofErr w:type="spellEnd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nr</w:t>
      </w:r>
      <w:proofErr w:type="spellEnd"/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3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ab/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UMOWA 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zawarta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w …................. r.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pomiędzy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:</w:t>
      </w:r>
      <w:r w:rsidRPr="003838CA">
        <w:rPr>
          <w:rFonts w:ascii="Times New Roman" w:eastAsia="Andale Sans UI" w:hAnsi="Times New Roman" w:cs="Arial"/>
          <w:color w:val="000000"/>
          <w:kern w:val="1"/>
          <w:sz w:val="24"/>
          <w:szCs w:val="24"/>
          <w:lang w:val="de-DE" w:eastAsia="ja-JP" w:bidi="fa-IR"/>
        </w:rPr>
        <w:t>                      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Zakładem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Gospodarki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Komunalnej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Mieszkaniowej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Kamionku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Sp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. z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o.o.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Kamionek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 25, 12-100 </w:t>
      </w:r>
      <w:proofErr w:type="spellStart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Szczytno</w:t>
      </w:r>
      <w:proofErr w:type="spellEnd"/>
      <w:r w:rsidRPr="003838CA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, NIP: 7451853607, REGON: 386182246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reprezentowanym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: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Prezesa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 - Aleksandra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Godlewskiego</w:t>
      </w:r>
      <w:proofErr w:type="spellEnd"/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dalej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  </w:t>
      </w: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„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Zamawiającym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”,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textAlignment w:val="baseline"/>
        <w:rPr>
          <w:rFonts w:ascii="Times New Roman" w:eastAsia="Arial" w:hAnsi="Times New Roman" w:cs="Arial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a  ...........................................................                                                                                                                </w:t>
      </w:r>
    </w:p>
    <w:p w:rsidR="003838CA" w:rsidRPr="003838CA" w:rsidRDefault="003838CA" w:rsidP="003838CA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rial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zwanym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dalej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Arial"/>
          <w:kern w:val="1"/>
          <w:sz w:val="24"/>
          <w:szCs w:val="24"/>
          <w:lang w:val="de-DE" w:eastAsia="ja-JP" w:bidi="fa-IR"/>
        </w:rPr>
        <w:t xml:space="preserve"> </w:t>
      </w: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„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Wykonawcą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”,</w:t>
      </w:r>
    </w:p>
    <w:p w:rsidR="003838CA" w:rsidRPr="003838CA" w:rsidRDefault="003838CA" w:rsidP="003838CA">
      <w:pPr>
        <w:widowControl w:val="0"/>
        <w:suppressAutoHyphens/>
        <w:spacing w:after="12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 xml:space="preserve">o 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następującej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Arial"/>
          <w:b/>
          <w:kern w:val="1"/>
          <w:sz w:val="24"/>
          <w:szCs w:val="24"/>
          <w:lang w:val="de-DE" w:eastAsia="ja-JP" w:bidi="fa-IR"/>
        </w:rPr>
        <w:t>:</w:t>
      </w:r>
    </w:p>
    <w:p w:rsid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zawarto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treści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F453FD" w:rsidRDefault="00F453FD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F453FD" w:rsidRPr="00F453FD" w:rsidRDefault="00F453FD" w:rsidP="00F453FD">
      <w:pPr>
        <w:pStyle w:val="NormalnyWeb"/>
        <w:spacing w:after="0" w:line="360" w:lineRule="auto"/>
        <w:jc w:val="both"/>
        <w:rPr>
          <w:color w:val="000000" w:themeColor="text1"/>
        </w:rPr>
      </w:pPr>
      <w:r w:rsidRPr="001C2542">
        <w:rPr>
          <w:color w:val="000000" w:themeColor="text1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:rsidR="00F453FD" w:rsidRDefault="00F453FD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F453FD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1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zleca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przyjmuje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zadanie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inwestycyjne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: 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>,,</w:t>
      </w:r>
      <w:r w:rsidRPr="003838CA">
        <w:rPr>
          <w:rStyle w:val="Domylnaczcionkaakapitu1"/>
          <w:b/>
          <w:sz w:val="24"/>
          <w:szCs w:val="24"/>
        </w:rPr>
        <w:t xml:space="preserve"> </w:t>
      </w:r>
      <w:r w:rsidRPr="003838CA">
        <w:rPr>
          <w:rStyle w:val="Domylnaczcionkaakapitu1"/>
          <w:rFonts w:ascii="Times New Roman" w:hAnsi="Times New Roman" w:cs="Times New Roman"/>
          <w:b/>
          <w:sz w:val="24"/>
          <w:szCs w:val="24"/>
        </w:rPr>
        <w:t>Naprawa dróg o nawierzchni z kruszywa w miejscowościach Lipowa Góra Zachodnia, Marksewo, Romany, Rudka, Trelkowo, gm. Szczytno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”.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2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ustalają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31.08.202</w:t>
      </w:r>
      <w:r w:rsidR="00C548E5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2</w:t>
      </w: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3</w:t>
      </w:r>
    </w:p>
    <w:p w:rsidR="003838CA" w:rsidRPr="003838CA" w:rsidRDefault="003838CA" w:rsidP="00F453FD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przedmiotu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otrzyma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zgodne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br/>
        <w:t xml:space="preserve">z 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przedstawioną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siebie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ofertą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określone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1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wynosi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łącznie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…………..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zł</w:t>
      </w:r>
      <w:proofErr w:type="spellEnd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.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 </w:t>
      </w:r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brutto (</w:t>
      </w:r>
      <w:proofErr w:type="spellStart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słownie</w:t>
      </w:r>
      <w:proofErr w:type="spellEnd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 xml:space="preserve">:  ……………………………………….i  ……/100 </w:t>
      </w:r>
      <w:proofErr w:type="spellStart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>zł</w:t>
      </w:r>
      <w:proofErr w:type="spellEnd"/>
      <w:r w:rsidRPr="003838CA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ja-JP" w:bidi="fa-IR"/>
        </w:rPr>
        <w:t xml:space="preserve">.) </w:t>
      </w:r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w 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tym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należny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podatek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 VAT – ……………. 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zł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. (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słownie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 xml:space="preserve">: ……………………………………………….i …../100 </w:t>
      </w:r>
      <w:proofErr w:type="spellStart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zł</w:t>
      </w:r>
      <w:proofErr w:type="spellEnd"/>
      <w:r w:rsidRPr="003838CA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val="de-DE" w:eastAsia="ja-JP" w:bidi="fa-IR"/>
        </w:rPr>
        <w:t>.).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Faktura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płatna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ciągu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30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dostarczenia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faktury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płatne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przelewem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konto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br/>
        <w:t xml:space="preserve">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fakturze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5.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niezwłocznie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niezbędne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względu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lastRenderedPageBreak/>
        <w:t>bezpieczeństwo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awarią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ochroną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6.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czasu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zakończenia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odbioru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końcowego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ponosi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odpowiedzialność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4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własny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zasilenie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placu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energię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elektryczną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wodę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uzyska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niezbędne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dostawcami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mediów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poniesie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związane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zakupem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energii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opracuje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wdroży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konieczne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elementy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organizacji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ruchu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5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czasie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utrzymywał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teren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wolnym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przeszkód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komunikacyjnych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usuwał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wszelkie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pomocnicze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zbędne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odpady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śmieci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niepotrzebne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prowizoryczne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ponosi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odpowiedzialność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naruszenie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BHP i p.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poż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pracowników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właściwe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realizowanych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osobami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trzecimi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szkody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materialne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wyrządzone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osobom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trzecim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podczas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prowadzenia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6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przedmiot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własnych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mowa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pkt.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1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odpowiadać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wymogom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wyrobów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dopuszczonych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obrotu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stosowania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budownictwie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określonym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art. 10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Budowlane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Jeżeli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zażąda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badań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jakościowych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były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przewidziane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badania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przeprowadzić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zniszczenia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uszkodzenia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ich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części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bądź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urządzeń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realizacji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naprawienie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doprowadzenie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poprzedniego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7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Strony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postanawiają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obowiązującą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je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formą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odszkodowania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niżej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wymienione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tabs>
          <w:tab w:val="left" w:pos="1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2.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naliczane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następujących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wypadkach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wysokościach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3838CA" w:rsidRDefault="003838CA" w:rsidP="003838C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a)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zapłaci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3838CA" w:rsidRDefault="003838CA" w:rsidP="003838C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-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wysokości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10%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wartości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wynagrodzenia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brutto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określonego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§ 4 ust.2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przypadku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odstąpienia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z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powodu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okoliczności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za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które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odpowiada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Wykonawca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,</w:t>
      </w:r>
    </w:p>
    <w:p w:rsidR="003838CA" w:rsidRPr="003838CA" w:rsidRDefault="003838CA" w:rsidP="003838C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-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przypadku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opóźnienia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wykonaniu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przedmiotu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określonych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§ 4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ust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2 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lit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a) – c)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kara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umowna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będzie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naliczana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dla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każdej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odrębnie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lastRenderedPageBreak/>
        <w:t>wysokości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0,2 %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wartości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wynagrodzenia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brutto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danej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części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przedmiotu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za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każdy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dzień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opóźnienia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jego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>wykonania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ja-JP"/>
        </w:rPr>
        <w:t xml:space="preserve">. </w:t>
      </w:r>
    </w:p>
    <w:p w:rsidR="003838CA" w:rsidRPr="003838CA" w:rsidRDefault="003838CA" w:rsidP="003838C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b)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zapłaci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:</w:t>
      </w:r>
    </w:p>
    <w:p w:rsidR="003838CA" w:rsidRPr="003838CA" w:rsidRDefault="003838CA" w:rsidP="003838CA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-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10%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wartości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wynagrodzenia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brutto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określonego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§ 4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2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przypadku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odstąpienia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powodu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okoliczności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które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odpowiada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3.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wysokość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zastrzeżonych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umownych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nie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pokrywa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poniesionej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szkody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strony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mogą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dochodzić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odszkodowania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uzupełniającego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na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warunkach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określonych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przepisami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Kodeksu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Cywilnego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§ </w:t>
      </w:r>
      <w:r w:rsidR="00F453FD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>8</w:t>
      </w:r>
    </w:p>
    <w:p w:rsidR="003838CA" w:rsidRPr="003838CA" w:rsidRDefault="003838CA" w:rsidP="003838CA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1.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(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Kierownik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Budowy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)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zgłaszał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pisemną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gotowość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wyznaczy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odbiór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przedmiotu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umowy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ciągu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7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dni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daty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zawiadomienia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osiągnięciu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gotowości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zawiadamiając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tym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Wykonawcę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uzna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roboty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zostały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zakończone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nie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miał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zastrzeżeń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kompletności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i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prawidłowości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dokumentacji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powykonawczej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Jeżeli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stwierdzi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że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roboty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nie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zostały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zakończone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lub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będzie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miał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zastrzeżenia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co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kompletności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i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prawidłowości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dokumentacji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powykonawczej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w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porozumieniu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wyznaczy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ponownego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złożenia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przez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Wykonawcę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wniosku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dokonanie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zobowiązany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jest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zawiadomienia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usunięciu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oraz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 do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zaproponowania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terminu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zakwestionowanych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uprzednio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robót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jako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wadliwych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Usunięcie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wad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powinno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być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stwierdzone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protokólarnie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Wykonawca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obowiązany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jest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dostarczyć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Zamawiającemu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łącznie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z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wnioskiem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o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dokonanie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odbioru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końcowego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kartę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gwarancyjną</w:t>
      </w:r>
      <w:proofErr w:type="spellEnd"/>
      <w:r w:rsidRPr="003838CA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§ 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9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udziela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Zamawiającemu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lata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jakości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3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lata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zamontowane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materiały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objęte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Bieg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rozpoczyna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podpisania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protokołu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końcowego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udzielona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zostanie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karty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gwarancyjnej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wykryciu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zawiadomić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piśmie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Istnienie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potwierdzą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protokolarnie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uzgadniając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sposób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rękojmi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zobowiązuje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bezpłatnego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usterek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powstałych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zawinionych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7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jeżeli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możliwe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technicznie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lub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okresie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gwarancji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lastRenderedPageBreak/>
        <w:t>terminie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wady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obciążając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pełnymi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kosztami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usunięcia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0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Wszelkie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zmiany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muszą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dokonane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pisemnej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rygorem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nieważności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1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Oprócz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wypadków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wymienionych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przepisach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księgi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III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tytułu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XV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Kodeksu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Cywilnego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stronom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przysługuje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sytuacjach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1.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Zamawiającemu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przysługuje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prawo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a)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razie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zaistnienia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istotnej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zmiany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okoliczności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powodującej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że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leży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interesie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publicznym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można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było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przewidzieć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chwili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zawarcia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30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powzięcia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wiadomości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okolicznościach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takim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może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zażądać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wyłącznie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należnego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tytułu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części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,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b)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rozwiązanie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przedsiębiorstwa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,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c)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rozpoczął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uzasadnionych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kontynuuje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ich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pomimo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wezwania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złożonego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piśmie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2.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nastąpić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formie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pisemnej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rygorem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nieważności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takiego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oświadczenia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i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powinno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zawierać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uzasadnienie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3.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wypadku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obciążają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następujące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obowiązki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szczegółowe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: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-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terminie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7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dni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daty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udziale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sporządzi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szczegółowy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protokół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inwentaryzacji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toku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według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stanu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dzień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-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zabezpieczy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przerwane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zakresie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obustronnie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uzgodnionym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4.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razie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przyczyn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które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odpowiada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obowiązany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jest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odbioru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robót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dnia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odstąpienia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oraz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zapłaty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wynagrodzenia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roboty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2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Wszystkie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ewentualne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kwestie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sporne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powstałe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na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tle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niniejszej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strony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rozstrzygać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polubownie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.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przypadku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nie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dojścia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do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porozumienia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podlegają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rozstrzyganiu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Sąd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właściwy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siedziby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3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sprawach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nieuregulowanych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,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będą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miały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zastosowanie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przepisy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ustawy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Kodeks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Cywilny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§ 1</w:t>
      </w:r>
      <w:r w:rsidR="00F453F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>4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</w:pP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Umowę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niniejszą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sporządzono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w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trzech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jednobrzmiących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egzemplarzach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z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przeznaczeniem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dwa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egzemplarze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Zamawiającego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jeden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dla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</w:t>
      </w:r>
      <w:proofErr w:type="spellStart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Wykonawcy</w:t>
      </w:r>
      <w:proofErr w:type="spellEnd"/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>.</w:t>
      </w:r>
    </w:p>
    <w:p w:rsidR="003838CA" w:rsidRPr="003838CA" w:rsidRDefault="003838CA" w:rsidP="003838CA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</w:pPr>
    </w:p>
    <w:p w:rsidR="0043578C" w:rsidRDefault="003838CA" w:rsidP="003838CA">
      <w:r w:rsidRPr="003838C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val="de-DE" w:eastAsia="ja-JP" w:bidi="fa-IR"/>
        </w:rPr>
        <w:t xml:space="preserve">WYKONAWCA: </w:t>
      </w:r>
      <w:r w:rsidRPr="003838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val="de-DE" w:eastAsia="ja-JP" w:bidi="fa-IR"/>
        </w:rPr>
        <w:t xml:space="preserve">                                                 </w:t>
      </w:r>
      <w:r w:rsidRPr="003838CA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ja-JP" w:bidi="fa-IR"/>
        </w:rPr>
        <w:t xml:space="preserve">ZAMAWIAJĄCY:                  </w:t>
      </w:r>
    </w:p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CA"/>
    <w:rsid w:val="003838CA"/>
    <w:rsid w:val="0043578C"/>
    <w:rsid w:val="00C548E5"/>
    <w:rsid w:val="00F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38CA"/>
  </w:style>
  <w:style w:type="paragraph" w:styleId="NormalnyWeb">
    <w:name w:val="Normal (Web)"/>
    <w:basedOn w:val="Normalny"/>
    <w:uiPriority w:val="99"/>
    <w:unhideWhenUsed/>
    <w:rsid w:val="00F45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838CA"/>
  </w:style>
  <w:style w:type="paragraph" w:styleId="NormalnyWeb">
    <w:name w:val="Normal (Web)"/>
    <w:basedOn w:val="Normalny"/>
    <w:uiPriority w:val="99"/>
    <w:unhideWhenUsed/>
    <w:rsid w:val="00F453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2022-04-27T08:18:00Z</dcterms:created>
  <dcterms:modified xsi:type="dcterms:W3CDTF">2022-04-27T11:50:00Z</dcterms:modified>
</cp:coreProperties>
</file>