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4986" w14:textId="0E2A8504" w:rsidR="00FE2545" w:rsidRPr="00E80FD9" w:rsidRDefault="00FE2545" w:rsidP="00FE25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80F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nr 1 i odpowiedź</w:t>
      </w:r>
    </w:p>
    <w:p w14:paraId="52737DE4" w14:textId="211CA875" w:rsidR="00B81E1B" w:rsidRPr="00E80FD9" w:rsidRDefault="00B81E1B" w:rsidP="00B81E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0FD9">
        <w:rPr>
          <w:rFonts w:ascii="Arial" w:eastAsia="Times New Roman" w:hAnsi="Arial" w:cs="Arial"/>
          <w:sz w:val="20"/>
          <w:szCs w:val="20"/>
          <w:lang w:eastAsia="pl-PL"/>
        </w:rPr>
        <w:t>Postępowanie:</w:t>
      </w:r>
    </w:p>
    <w:p w14:paraId="33B1789C" w14:textId="527F2269" w:rsidR="00B81E1B" w:rsidRPr="00E80FD9" w:rsidRDefault="00B81E1B" w:rsidP="00E80FD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80FD9">
        <w:rPr>
          <w:rFonts w:ascii="Arial" w:eastAsia="Times New Roman" w:hAnsi="Arial" w:cs="Arial"/>
          <w:sz w:val="20"/>
          <w:szCs w:val="20"/>
          <w:lang w:eastAsia="pl-PL"/>
        </w:rPr>
        <w:t>„</w:t>
      </w:r>
      <w:bookmarkStart w:id="0" w:name="_Hlk187388525"/>
      <w:r w:rsidR="00E80FD9" w:rsidRPr="00E80FD9">
        <w:rPr>
          <w:rFonts w:ascii="Arial" w:eastAsia="Times New Roman" w:hAnsi="Arial" w:cs="Arial"/>
          <w:b/>
          <w:iCs/>
          <w:sz w:val="20"/>
          <w:szCs w:val="20"/>
        </w:rPr>
        <w:t xml:space="preserve">Świadczenie usług utrzymania czystości kontenerów w kompleksie wojskowym </w:t>
      </w:r>
      <w:r w:rsidR="00E80FD9">
        <w:rPr>
          <w:rFonts w:ascii="Arial" w:eastAsia="Times New Roman" w:hAnsi="Arial" w:cs="Arial"/>
          <w:b/>
          <w:iCs/>
          <w:sz w:val="20"/>
          <w:szCs w:val="20"/>
        </w:rPr>
        <w:br/>
      </w:r>
      <w:r w:rsidR="00E80FD9" w:rsidRPr="00E80FD9">
        <w:rPr>
          <w:rFonts w:ascii="Arial" w:eastAsia="Times New Roman" w:hAnsi="Arial" w:cs="Arial"/>
          <w:b/>
          <w:iCs/>
          <w:sz w:val="20"/>
          <w:szCs w:val="20"/>
        </w:rPr>
        <w:t>w miejscowości Rząska w roku 2025-2027</w:t>
      </w:r>
      <w:bookmarkEnd w:id="0"/>
      <w:r w:rsidRPr="00E80FD9">
        <w:rPr>
          <w:rFonts w:ascii="Arial" w:eastAsia="Times New Roman" w:hAnsi="Arial" w:cs="Arial"/>
          <w:sz w:val="20"/>
          <w:szCs w:val="20"/>
          <w:lang w:eastAsia="pl-PL"/>
        </w:rPr>
        <w:t xml:space="preserve">” </w:t>
      </w:r>
    </w:p>
    <w:p w14:paraId="3A6CB7E9" w14:textId="2C434407" w:rsidR="00B81E1B" w:rsidRPr="00E80FD9" w:rsidRDefault="00AC31D1" w:rsidP="00B81E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80FD9">
        <w:rPr>
          <w:rFonts w:ascii="Arial" w:eastAsia="Times New Roman" w:hAnsi="Arial" w:cs="Arial"/>
          <w:sz w:val="20"/>
          <w:szCs w:val="20"/>
          <w:lang w:eastAsia="pl-PL"/>
        </w:rPr>
        <w:t xml:space="preserve"> Sygn.</w:t>
      </w:r>
      <w:r w:rsidR="00E80FD9" w:rsidRPr="00E80FD9">
        <w:rPr>
          <w:rFonts w:ascii="Arial" w:eastAsia="Times New Roman" w:hAnsi="Arial" w:cs="Arial"/>
          <w:sz w:val="20"/>
          <w:szCs w:val="20"/>
          <w:lang w:eastAsia="pl-PL"/>
        </w:rPr>
        <w:t xml:space="preserve"> 2/INFR/25</w:t>
      </w:r>
    </w:p>
    <w:p w14:paraId="77D84B2B" w14:textId="3AB5D002" w:rsidR="00B81E1B" w:rsidRPr="00E80FD9" w:rsidRDefault="00B81E1B" w:rsidP="009059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0F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dniu </w:t>
      </w:r>
      <w:r w:rsidR="00E80FD9" w:rsidRPr="00E80FD9">
        <w:rPr>
          <w:rFonts w:ascii="Arial" w:eastAsia="Times New Roman" w:hAnsi="Arial" w:cs="Arial"/>
          <w:b/>
          <w:sz w:val="20"/>
          <w:szCs w:val="20"/>
          <w:lang w:eastAsia="pl-PL"/>
        </w:rPr>
        <w:t>20 stycznia 2025</w:t>
      </w:r>
      <w:r w:rsidRPr="00E80F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do Zamawiającego wpłynęło pytanie o następującej treści:</w:t>
      </w:r>
    </w:p>
    <w:p w14:paraId="2146E768" w14:textId="12530D83" w:rsidR="00E80FD9" w:rsidRPr="00D3270E" w:rsidRDefault="00E80FD9" w:rsidP="009059D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D3270E">
        <w:rPr>
          <w:rFonts w:ascii="Arial" w:hAnsi="Arial" w:cs="Arial"/>
          <w:sz w:val="20"/>
          <w:szCs w:val="20"/>
          <w:shd w:val="clear" w:color="auto" w:fill="FFFFFF"/>
        </w:rPr>
        <w:t>„Dzień dobry,</w:t>
      </w:r>
    </w:p>
    <w:p w14:paraId="300E435D" w14:textId="57A52C23" w:rsidR="00E80FD9" w:rsidRPr="00D3270E" w:rsidRDefault="00E80FD9" w:rsidP="00E80FD9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3270E">
        <w:rPr>
          <w:rFonts w:ascii="Arial" w:hAnsi="Arial" w:cs="Arial"/>
          <w:sz w:val="20"/>
          <w:szCs w:val="20"/>
          <w:shd w:val="clear" w:color="auto" w:fill="FFFFFF"/>
        </w:rPr>
        <w:t>W nawiązaniu do tego ogłoszenia, bardzo byśmy prosili o ustalenie terminu wizji lokalnej. jesteśmy zainteresowani uczestniczeniem w tym przetargu.”</w:t>
      </w:r>
    </w:p>
    <w:p w14:paraId="39138DD0" w14:textId="77777777" w:rsidR="00E80FD9" w:rsidRPr="00D3270E" w:rsidRDefault="00E80FD9" w:rsidP="00E80FD9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731D21F" w14:textId="3E343350" w:rsidR="00E80FD9" w:rsidRDefault="00E80FD9" w:rsidP="00E80FD9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3270E">
        <w:rPr>
          <w:rFonts w:ascii="Arial" w:hAnsi="Arial" w:cs="Arial"/>
          <w:b/>
          <w:bCs/>
          <w:sz w:val="20"/>
          <w:szCs w:val="20"/>
          <w:shd w:val="clear" w:color="auto" w:fill="FFFFFF"/>
        </w:rPr>
        <w:t>Zamawiający udzielił następujących odpowiedzi:</w:t>
      </w:r>
    </w:p>
    <w:p w14:paraId="7E2DC206" w14:textId="77777777" w:rsidR="00D3270E" w:rsidRPr="00D3270E" w:rsidRDefault="00D3270E" w:rsidP="00E80FD9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3EA1F6F2" w14:textId="45C08CCC" w:rsidR="00D3270E" w:rsidRPr="00D3270E" w:rsidRDefault="00D3270E" w:rsidP="00D3270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3270E">
        <w:rPr>
          <w:rFonts w:ascii="Arial" w:hAnsi="Arial" w:cs="Arial"/>
          <w:sz w:val="20"/>
          <w:szCs w:val="20"/>
          <w:shd w:val="clear" w:color="auto" w:fill="FFFFFF"/>
        </w:rPr>
        <w:t>Zgodnie z zapisem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wskazanym w SWZ Rozdział V, </w:t>
      </w:r>
      <w:r w:rsidRPr="00D3270E">
        <w:rPr>
          <w:rFonts w:ascii="Arial" w:eastAsia="Times New Roman" w:hAnsi="Arial" w:cs="Arial"/>
          <w:sz w:val="20"/>
          <w:szCs w:val="20"/>
          <w:lang w:eastAsia="pl-PL"/>
        </w:rPr>
        <w:t>Zamawiający sugeruje, aby przed przygotowaniem oraz złożeniem oferty Wykonawca przeprowadził na własny koszt i ryzyko wizję lokalną obiektu.</w:t>
      </w:r>
    </w:p>
    <w:p w14:paraId="668B686B" w14:textId="77777777" w:rsidR="00D3270E" w:rsidRPr="00D3270E" w:rsidRDefault="00D3270E" w:rsidP="00D3270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270E">
        <w:rPr>
          <w:rFonts w:ascii="Arial" w:eastAsia="Times New Roman" w:hAnsi="Arial" w:cs="Arial"/>
          <w:sz w:val="20"/>
          <w:szCs w:val="20"/>
          <w:lang w:eastAsia="pl-PL"/>
        </w:rPr>
        <w:t>Zamawiający informuje, że wizja lokalna zostanie przeprowadzona w następującym terminie:</w:t>
      </w:r>
    </w:p>
    <w:p w14:paraId="0D31CE28" w14:textId="77777777" w:rsidR="00D3270E" w:rsidRPr="00D3270E" w:rsidRDefault="00D3270E" w:rsidP="00D3270E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BE7C9E" w14:textId="77777777" w:rsidR="00D3270E" w:rsidRPr="00D3270E" w:rsidRDefault="00D3270E" w:rsidP="00D3270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270E">
        <w:rPr>
          <w:rFonts w:ascii="Arial" w:eastAsia="Times New Roman" w:hAnsi="Arial" w:cs="Arial"/>
          <w:sz w:val="20"/>
          <w:szCs w:val="20"/>
          <w:lang w:eastAsia="pl-PL"/>
        </w:rPr>
        <w:t>Kompleks wojskowy w obszarze działania Sekcji Obsługi Infrastruktury Nr 1</w:t>
      </w:r>
    </w:p>
    <w:p w14:paraId="08BF9A0F" w14:textId="77777777" w:rsidR="00D3270E" w:rsidRPr="00D3270E" w:rsidRDefault="00D3270E" w:rsidP="00D3270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270E">
        <w:rPr>
          <w:rFonts w:ascii="Arial" w:eastAsia="Times New Roman" w:hAnsi="Arial" w:cs="Arial"/>
          <w:sz w:val="20"/>
          <w:szCs w:val="20"/>
          <w:lang w:eastAsia="pl-PL"/>
        </w:rPr>
        <w:t xml:space="preserve">Nadzór pełni Kierownik SOI Nr 1 </w:t>
      </w:r>
    </w:p>
    <w:p w14:paraId="3985F110" w14:textId="77777777" w:rsidR="00D3270E" w:rsidRPr="00D3270E" w:rsidRDefault="00D3270E" w:rsidP="00D3270E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7DD4D1" w14:textId="77777777" w:rsidR="00D3270E" w:rsidRPr="00D3270E" w:rsidRDefault="00D3270E" w:rsidP="00D3270E">
      <w:pPr>
        <w:suppressAutoHyphens/>
        <w:spacing w:after="0" w:line="360" w:lineRule="auto"/>
        <w:ind w:left="1440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D3270E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Rząska, ul. Krakowska 1 – </w:t>
      </w:r>
      <w:r w:rsidRPr="00D3270E">
        <w:rPr>
          <w:rFonts w:ascii="Arial" w:eastAsia="Lucida Sans Unicode" w:hAnsi="Arial" w:cs="Arial"/>
          <w:b/>
          <w:bCs/>
          <w:kern w:val="1"/>
          <w:sz w:val="20"/>
          <w:szCs w:val="20"/>
          <w:highlight w:val="yellow"/>
          <w:lang w:eastAsia="hi-IN" w:bidi="hi-IN"/>
        </w:rPr>
        <w:t>12.02.2025 r. g. 11:00</w:t>
      </w:r>
    </w:p>
    <w:p w14:paraId="105A463F" w14:textId="77777777" w:rsidR="00D3270E" w:rsidRPr="00D3270E" w:rsidRDefault="00D3270E" w:rsidP="00D3270E">
      <w:pPr>
        <w:suppressAutoHyphens/>
        <w:spacing w:after="0" w:line="360" w:lineRule="auto"/>
        <w:ind w:left="426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D3270E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     </w:t>
      </w:r>
      <w:r w:rsidRPr="00D3270E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ab/>
        <w:t xml:space="preserve">Tel. 261 13 55 06, 693 331 180        </w:t>
      </w:r>
    </w:p>
    <w:p w14:paraId="72459D13" w14:textId="77777777" w:rsidR="00D3270E" w:rsidRPr="00D3270E" w:rsidRDefault="00D3270E" w:rsidP="00D3270E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7D8F6" w14:textId="77777777" w:rsidR="00D3270E" w:rsidRPr="00D3270E" w:rsidRDefault="00D3270E" w:rsidP="00D3270E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270E">
        <w:rPr>
          <w:rFonts w:ascii="Arial" w:eastAsia="Times New Roman" w:hAnsi="Arial" w:cs="Arial"/>
          <w:sz w:val="20"/>
          <w:szCs w:val="20"/>
          <w:lang w:eastAsia="pl-PL"/>
        </w:rPr>
        <w:t>Z przeprowadzonej wizji odrębnie z każdym Wykonawcą, biorącym w niej udział zostanie sporządzony „Protokół z wizji lokalnej”.</w:t>
      </w:r>
    </w:p>
    <w:p w14:paraId="7FEBE5D3" w14:textId="77777777" w:rsidR="00D3270E" w:rsidRPr="00D3270E" w:rsidRDefault="00D3270E" w:rsidP="00D3270E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B4756" w14:textId="77777777" w:rsidR="00D3270E" w:rsidRPr="00D3270E" w:rsidRDefault="00D3270E" w:rsidP="00D3270E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3270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Wykonawcy zgłaszają udział w wizji lokalnej kompleksu wojskowego poprzez platformę zakupową dołączając załącznik do umowy – wykaz osób do wizji lokalnej.</w:t>
      </w:r>
    </w:p>
    <w:p w14:paraId="422C6C5C" w14:textId="77777777" w:rsidR="00D3270E" w:rsidRPr="00D3270E" w:rsidRDefault="00D3270E" w:rsidP="00D3270E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3D45CF27" w14:textId="77777777" w:rsidR="00D3270E" w:rsidRPr="00D3270E" w:rsidRDefault="00D3270E" w:rsidP="00D3270E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3270E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Termin zgłoszenia udziału w wizji został wyznaczony do godz. 10:00 w dniu roboczym poprzedzającym wyznaczony termin wizji lokalnej, natomiast w </w:t>
      </w:r>
      <w:r w:rsidRPr="00D3270E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  <w:t>przypadku cudzoziemców</w:t>
      </w:r>
      <w:r w:rsidRPr="00D3270E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zgodnie z decyzją </w:t>
      </w:r>
      <w:r w:rsidRPr="00D3270E">
        <w:rPr>
          <w:rFonts w:ascii="Arial" w:eastAsia="Times New Roman" w:hAnsi="Arial" w:cs="Arial"/>
          <w:iCs/>
          <w:sz w:val="20"/>
          <w:szCs w:val="20"/>
          <w:lang w:eastAsia="pl-PL"/>
        </w:rPr>
        <w:br/>
        <w:t>Nr 107/MON Ministra Obrony Narodowej z dnia 18 sierpnia 2021 r. w sprawie organizowania współpracy międzynarodowej w resorcie obrony narodowej. (Dz. Urz. Min. Obr. Nar. z  2021 r. poz. 177 z późn. zm.),</w:t>
      </w:r>
      <w:r w:rsidRPr="00D3270E">
        <w:rPr>
          <w:rFonts w:ascii="Arial" w:eastAsia="Times New Roman" w:hAnsi="Arial" w:cs="Arial"/>
          <w:sz w:val="20"/>
          <w:szCs w:val="20"/>
          <w:lang w:eastAsia="pl-PL"/>
        </w:rPr>
        <w:t xml:space="preserve"> wstęp cudzoziemców na teren jednostki wojskowej będzie mógł nastąpić na podstawie jednorazowego pozwolenia. Pozwolenie jednorazowe można uzyskać po złożeniu wniosku za pośrednictwem Zamawiającego. Wniosek powinien być złożony w terminie nie krótszym niż 10 dni przed planowanym przybyciem cudzoziemca do Jednostki Wojskowej i zawierać następujące dane:</w:t>
      </w:r>
    </w:p>
    <w:p w14:paraId="3A28DAD1" w14:textId="77777777" w:rsidR="00D3270E" w:rsidRPr="00D3270E" w:rsidRDefault="00D3270E" w:rsidP="00D3270E">
      <w:pPr>
        <w:suppressAutoHyphens/>
        <w:spacing w:after="0" w:line="360" w:lineRule="auto"/>
        <w:ind w:left="426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3270E">
        <w:rPr>
          <w:rFonts w:ascii="Arial" w:eastAsia="Calibri" w:hAnsi="Arial" w:cs="Arial"/>
          <w:sz w:val="20"/>
          <w:szCs w:val="20"/>
          <w:lang w:eastAsia="pl-PL"/>
        </w:rPr>
        <w:t xml:space="preserve">1) imię i nazwisko; </w:t>
      </w:r>
    </w:p>
    <w:p w14:paraId="4C5F60FC" w14:textId="77777777" w:rsidR="00D3270E" w:rsidRPr="00D3270E" w:rsidRDefault="00D3270E" w:rsidP="00D3270E">
      <w:pPr>
        <w:suppressAutoHyphens/>
        <w:spacing w:after="0" w:line="360" w:lineRule="auto"/>
        <w:ind w:left="426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3270E">
        <w:rPr>
          <w:rFonts w:ascii="Arial" w:eastAsia="Calibri" w:hAnsi="Arial" w:cs="Arial"/>
          <w:sz w:val="20"/>
          <w:szCs w:val="20"/>
          <w:lang w:eastAsia="pl-PL"/>
        </w:rPr>
        <w:t xml:space="preserve">2) data i miejsce urodzenia; </w:t>
      </w:r>
    </w:p>
    <w:p w14:paraId="02189451" w14:textId="77777777" w:rsidR="00D3270E" w:rsidRPr="00D3270E" w:rsidRDefault="00D3270E" w:rsidP="00D3270E">
      <w:pPr>
        <w:suppressAutoHyphens/>
        <w:spacing w:after="0" w:line="360" w:lineRule="auto"/>
        <w:ind w:left="426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3270E">
        <w:rPr>
          <w:rFonts w:ascii="Arial" w:eastAsia="Calibri" w:hAnsi="Arial" w:cs="Arial"/>
          <w:sz w:val="20"/>
          <w:szCs w:val="20"/>
          <w:lang w:eastAsia="pl-PL"/>
        </w:rPr>
        <w:lastRenderedPageBreak/>
        <w:t>3) obywatelstwo;</w:t>
      </w:r>
    </w:p>
    <w:p w14:paraId="03FEA911" w14:textId="77777777" w:rsidR="00D3270E" w:rsidRPr="00D3270E" w:rsidRDefault="00D3270E" w:rsidP="00D3270E">
      <w:pPr>
        <w:suppressAutoHyphens/>
        <w:spacing w:after="0" w:line="360" w:lineRule="auto"/>
        <w:ind w:left="426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3270E">
        <w:rPr>
          <w:rFonts w:ascii="Arial" w:eastAsia="Calibri" w:hAnsi="Arial" w:cs="Arial"/>
          <w:sz w:val="20"/>
          <w:szCs w:val="20"/>
          <w:lang w:eastAsia="pl-PL"/>
        </w:rPr>
        <w:t xml:space="preserve">4) nr paszportu albo innego dokumentu potwierdzającego tożsamość; </w:t>
      </w:r>
    </w:p>
    <w:p w14:paraId="5BA8A926" w14:textId="77777777" w:rsidR="00D3270E" w:rsidRPr="00D3270E" w:rsidRDefault="00D3270E" w:rsidP="00D3270E">
      <w:pPr>
        <w:suppressAutoHyphens/>
        <w:spacing w:after="0" w:line="360" w:lineRule="auto"/>
        <w:ind w:left="426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3270E">
        <w:rPr>
          <w:rFonts w:ascii="Arial" w:eastAsia="Calibri" w:hAnsi="Arial" w:cs="Arial"/>
          <w:sz w:val="20"/>
          <w:szCs w:val="20"/>
          <w:lang w:eastAsia="pl-PL"/>
        </w:rPr>
        <w:t xml:space="preserve">5) stanowisko służbowe; </w:t>
      </w:r>
    </w:p>
    <w:p w14:paraId="706DFB92" w14:textId="77777777" w:rsidR="00D3270E" w:rsidRPr="00D3270E" w:rsidRDefault="00D3270E" w:rsidP="00D3270E">
      <w:pPr>
        <w:suppressAutoHyphens/>
        <w:spacing w:after="0" w:line="360" w:lineRule="auto"/>
        <w:ind w:left="426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3270E">
        <w:rPr>
          <w:rFonts w:ascii="Arial" w:eastAsia="Calibri" w:hAnsi="Arial" w:cs="Arial"/>
          <w:sz w:val="20"/>
          <w:szCs w:val="20"/>
          <w:lang w:eastAsia="pl-PL"/>
        </w:rPr>
        <w:t xml:space="preserve">6) nazwę jednostki lub instytucji delegującej; </w:t>
      </w:r>
    </w:p>
    <w:p w14:paraId="46590CB8" w14:textId="77777777" w:rsidR="00D3270E" w:rsidRPr="00D3270E" w:rsidRDefault="00D3270E" w:rsidP="00D3270E">
      <w:pPr>
        <w:suppressAutoHyphens/>
        <w:spacing w:after="0" w:line="360" w:lineRule="auto"/>
        <w:ind w:left="426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3270E">
        <w:rPr>
          <w:rFonts w:ascii="Arial" w:eastAsia="Calibri" w:hAnsi="Arial" w:cs="Arial"/>
          <w:sz w:val="20"/>
          <w:szCs w:val="20"/>
          <w:lang w:eastAsia="pl-PL"/>
        </w:rPr>
        <w:t xml:space="preserve">7) cel wizyty; </w:t>
      </w:r>
    </w:p>
    <w:p w14:paraId="6149D246" w14:textId="77777777" w:rsidR="00D3270E" w:rsidRPr="00D3270E" w:rsidRDefault="00D3270E" w:rsidP="00D3270E">
      <w:pPr>
        <w:suppressAutoHyphens/>
        <w:spacing w:after="0" w:line="360" w:lineRule="auto"/>
        <w:ind w:left="426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D3270E">
        <w:rPr>
          <w:rFonts w:ascii="Arial" w:eastAsia="Calibri" w:hAnsi="Arial" w:cs="Arial"/>
          <w:sz w:val="20"/>
          <w:szCs w:val="20"/>
          <w:lang w:eastAsia="pl-PL"/>
        </w:rPr>
        <w:t>8) termin wizyty.</w:t>
      </w:r>
    </w:p>
    <w:p w14:paraId="6C5EFB83" w14:textId="77777777" w:rsidR="00E80FD9" w:rsidRPr="00D3270E" w:rsidRDefault="00E80FD9" w:rsidP="00E80FD9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sectPr w:rsidR="00E80FD9" w:rsidRPr="00D327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A5F28" w14:textId="77777777" w:rsidR="005A19B8" w:rsidRDefault="005A19B8" w:rsidP="00956454">
      <w:pPr>
        <w:spacing w:after="0" w:line="240" w:lineRule="auto"/>
      </w:pPr>
      <w:r>
        <w:separator/>
      </w:r>
    </w:p>
  </w:endnote>
  <w:endnote w:type="continuationSeparator" w:id="0">
    <w:p w14:paraId="60BD86D3" w14:textId="77777777" w:rsidR="005A19B8" w:rsidRDefault="005A19B8" w:rsidP="009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4682" w14:textId="77777777" w:rsidR="005A19B8" w:rsidRDefault="005A19B8" w:rsidP="00956454">
      <w:pPr>
        <w:spacing w:after="0" w:line="240" w:lineRule="auto"/>
      </w:pPr>
      <w:r>
        <w:separator/>
      </w:r>
    </w:p>
  </w:footnote>
  <w:footnote w:type="continuationSeparator" w:id="0">
    <w:p w14:paraId="2C55EE70" w14:textId="77777777" w:rsidR="005A19B8" w:rsidRDefault="005A19B8" w:rsidP="0095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195D" w14:textId="714C8F26" w:rsidR="00E15D0A" w:rsidRPr="00E15D0A" w:rsidRDefault="00E15D0A" w:rsidP="00E15D0A">
    <w:pPr>
      <w:pStyle w:val="Nagwek"/>
      <w:jc w:val="right"/>
      <w:rPr>
        <w:rFonts w:ascii="Times New Roman" w:hAnsi="Times New Roman" w:cs="Times New Roman"/>
      </w:rPr>
    </w:pPr>
    <w:r w:rsidRPr="00E15D0A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7F67"/>
    <w:multiLevelType w:val="hybridMultilevel"/>
    <w:tmpl w:val="DFE639F0"/>
    <w:lvl w:ilvl="0" w:tplc="FFBE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6481"/>
    <w:multiLevelType w:val="hybridMultilevel"/>
    <w:tmpl w:val="3064F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0A32"/>
    <w:multiLevelType w:val="hybridMultilevel"/>
    <w:tmpl w:val="AFDE7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37D35"/>
    <w:multiLevelType w:val="hybridMultilevel"/>
    <w:tmpl w:val="4224E992"/>
    <w:lvl w:ilvl="0" w:tplc="FFBE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60607"/>
    <w:multiLevelType w:val="hybridMultilevel"/>
    <w:tmpl w:val="992CA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8195D"/>
    <w:multiLevelType w:val="hybridMultilevel"/>
    <w:tmpl w:val="6FD4B4E0"/>
    <w:lvl w:ilvl="0" w:tplc="FFBE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2460B"/>
    <w:multiLevelType w:val="hybridMultilevel"/>
    <w:tmpl w:val="B26443C0"/>
    <w:lvl w:ilvl="0" w:tplc="FFBE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176BD"/>
    <w:multiLevelType w:val="hybridMultilevel"/>
    <w:tmpl w:val="EAF0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71C6A"/>
    <w:multiLevelType w:val="hybridMultilevel"/>
    <w:tmpl w:val="95E4C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B43F4"/>
    <w:multiLevelType w:val="hybridMultilevel"/>
    <w:tmpl w:val="6BA64B5E"/>
    <w:lvl w:ilvl="0" w:tplc="954AB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86BD1"/>
    <w:multiLevelType w:val="hybridMultilevel"/>
    <w:tmpl w:val="02D87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D3564"/>
    <w:multiLevelType w:val="hybridMultilevel"/>
    <w:tmpl w:val="7F66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32D75"/>
    <w:multiLevelType w:val="hybridMultilevel"/>
    <w:tmpl w:val="284EB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025081">
    <w:abstractNumId w:val="10"/>
  </w:num>
  <w:num w:numId="2" w16cid:durableId="982151468">
    <w:abstractNumId w:val="4"/>
  </w:num>
  <w:num w:numId="3" w16cid:durableId="38213719">
    <w:abstractNumId w:val="1"/>
  </w:num>
  <w:num w:numId="4" w16cid:durableId="863789600">
    <w:abstractNumId w:val="7"/>
  </w:num>
  <w:num w:numId="5" w16cid:durableId="881945629">
    <w:abstractNumId w:val="11"/>
  </w:num>
  <w:num w:numId="6" w16cid:durableId="1164247752">
    <w:abstractNumId w:val="2"/>
  </w:num>
  <w:num w:numId="7" w16cid:durableId="238908154">
    <w:abstractNumId w:val="3"/>
  </w:num>
  <w:num w:numId="8" w16cid:durableId="143082531">
    <w:abstractNumId w:val="12"/>
  </w:num>
  <w:num w:numId="9" w16cid:durableId="1536305291">
    <w:abstractNumId w:val="6"/>
  </w:num>
  <w:num w:numId="10" w16cid:durableId="311642168">
    <w:abstractNumId w:val="8"/>
  </w:num>
  <w:num w:numId="11" w16cid:durableId="1835144655">
    <w:abstractNumId w:val="0"/>
  </w:num>
  <w:num w:numId="12" w16cid:durableId="737241814">
    <w:abstractNumId w:val="9"/>
  </w:num>
  <w:num w:numId="13" w16cid:durableId="752315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A"/>
    <w:rsid w:val="000150B5"/>
    <w:rsid w:val="00055A73"/>
    <w:rsid w:val="00057871"/>
    <w:rsid w:val="00073728"/>
    <w:rsid w:val="000D251F"/>
    <w:rsid w:val="000E600E"/>
    <w:rsid w:val="0019612C"/>
    <w:rsid w:val="00196801"/>
    <w:rsid w:val="002161CF"/>
    <w:rsid w:val="0023429C"/>
    <w:rsid w:val="0027310B"/>
    <w:rsid w:val="00275948"/>
    <w:rsid w:val="002A4053"/>
    <w:rsid w:val="002E34AB"/>
    <w:rsid w:val="002F4F22"/>
    <w:rsid w:val="0030409B"/>
    <w:rsid w:val="00346928"/>
    <w:rsid w:val="003B6162"/>
    <w:rsid w:val="0040713E"/>
    <w:rsid w:val="0041678E"/>
    <w:rsid w:val="00437A4D"/>
    <w:rsid w:val="00456836"/>
    <w:rsid w:val="00461B27"/>
    <w:rsid w:val="00560010"/>
    <w:rsid w:val="005669B4"/>
    <w:rsid w:val="005A19B8"/>
    <w:rsid w:val="005A62AB"/>
    <w:rsid w:val="005E328D"/>
    <w:rsid w:val="006116FF"/>
    <w:rsid w:val="006324E5"/>
    <w:rsid w:val="00641217"/>
    <w:rsid w:val="00645592"/>
    <w:rsid w:val="00662E0A"/>
    <w:rsid w:val="00675516"/>
    <w:rsid w:val="00682DD8"/>
    <w:rsid w:val="00682E38"/>
    <w:rsid w:val="00694491"/>
    <w:rsid w:val="006A3B5A"/>
    <w:rsid w:val="006E560A"/>
    <w:rsid w:val="00706D9C"/>
    <w:rsid w:val="00751E33"/>
    <w:rsid w:val="0081439F"/>
    <w:rsid w:val="00867694"/>
    <w:rsid w:val="00881D0F"/>
    <w:rsid w:val="009059D3"/>
    <w:rsid w:val="00934F22"/>
    <w:rsid w:val="00956454"/>
    <w:rsid w:val="0097033C"/>
    <w:rsid w:val="00A16684"/>
    <w:rsid w:val="00A947C7"/>
    <w:rsid w:val="00AC31D1"/>
    <w:rsid w:val="00B06BF5"/>
    <w:rsid w:val="00B202A9"/>
    <w:rsid w:val="00B81E1B"/>
    <w:rsid w:val="00B946D4"/>
    <w:rsid w:val="00BB63DE"/>
    <w:rsid w:val="00BC3BB4"/>
    <w:rsid w:val="00BD1B2E"/>
    <w:rsid w:val="00C0521F"/>
    <w:rsid w:val="00C2654C"/>
    <w:rsid w:val="00C40CC4"/>
    <w:rsid w:val="00C5041D"/>
    <w:rsid w:val="00C50BFF"/>
    <w:rsid w:val="00C518BF"/>
    <w:rsid w:val="00CA23BD"/>
    <w:rsid w:val="00CD3945"/>
    <w:rsid w:val="00D3270E"/>
    <w:rsid w:val="00D53A97"/>
    <w:rsid w:val="00D543EE"/>
    <w:rsid w:val="00D91A8A"/>
    <w:rsid w:val="00DA1980"/>
    <w:rsid w:val="00DB077C"/>
    <w:rsid w:val="00E036E8"/>
    <w:rsid w:val="00E06AE8"/>
    <w:rsid w:val="00E15D0A"/>
    <w:rsid w:val="00E80FD9"/>
    <w:rsid w:val="00F234B3"/>
    <w:rsid w:val="00F74481"/>
    <w:rsid w:val="00F93030"/>
    <w:rsid w:val="00FB4D37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B54B1"/>
  <w15:docId w15:val="{E73BB108-9012-4109-A026-7930F840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E1B"/>
    <w:pPr>
      <w:ind w:left="720"/>
      <w:contextualSpacing/>
    </w:pPr>
  </w:style>
  <w:style w:type="paragraph" w:customStyle="1" w:styleId="Default">
    <w:name w:val="Default"/>
    <w:rsid w:val="000737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454"/>
  </w:style>
  <w:style w:type="paragraph" w:styleId="Stopka">
    <w:name w:val="footer"/>
    <w:basedOn w:val="Normalny"/>
    <w:link w:val="StopkaZnak"/>
    <w:uiPriority w:val="99"/>
    <w:unhideWhenUsed/>
    <w:rsid w:val="009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454"/>
  </w:style>
  <w:style w:type="character" w:styleId="Hipercze">
    <w:name w:val="Hyperlink"/>
    <w:basedOn w:val="Domylnaczcionkaakapitu"/>
    <w:uiPriority w:val="99"/>
    <w:unhideWhenUsed/>
    <w:rsid w:val="002161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E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2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2D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2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B29C30A-0582-4A33-AC97-A29B4FB18B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4B06C-6B0A-41C8-AC72-8D467F1CF6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Polińska Renata</dc:creator>
  <cp:lastModifiedBy>Dane Ukryte</cp:lastModifiedBy>
  <cp:revision>5</cp:revision>
  <cp:lastPrinted>2024-11-20T06:10:00Z</cp:lastPrinted>
  <dcterms:created xsi:type="dcterms:W3CDTF">2024-11-21T05:52:00Z</dcterms:created>
  <dcterms:modified xsi:type="dcterms:W3CDTF">2025-01-28T12:29:00Z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6904b334-a702-4874-819b-52e4f8a4d458</vt:lpwstr>
  </property>
  <property fmtid="{D5CDD505-2E9C-101B-9397-08002B2CF9AE}" pid="3" name="bjSaver">
    <vt:lpwstr>7RNagqmKGdYKEKSaXXea2qij5j3+BFPq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Polińska Renata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10.80.149.54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