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ind w:left="10" w:right="15"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Załącznik nr 7 do SWZ</w:t>
      </w:r>
    </w:p>
    <w:p w:rsidR="00000000" w:rsidDel="00000000" w:rsidP="00000000" w:rsidRDefault="00000000" w:rsidRPr="00000000" w14:paraId="00000002">
      <w:pPr>
        <w:spacing w:line="264" w:lineRule="auto"/>
        <w:ind w:left="10" w:right="1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64" w:lineRule="auto"/>
        <w:ind w:left="10" w:right="15"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64" w:lineRule="auto"/>
        <w:ind w:left="10" w:right="15" w:firstLine="0"/>
        <w:jc w:val="center"/>
        <w:rPr>
          <w:rFonts w:ascii="Calibri" w:cs="Calibri" w:eastAsia="Calibri" w:hAnsi="Calibri"/>
        </w:rPr>
      </w:pPr>
      <w:r w:rsidDel="00000000" w:rsidR="00000000" w:rsidRPr="00000000">
        <w:rPr>
          <w:rFonts w:ascii="Calibri" w:cs="Calibri" w:eastAsia="Calibri" w:hAnsi="Calibri"/>
          <w:b w:val="1"/>
          <w:rtl w:val="0"/>
        </w:rPr>
        <w:t xml:space="preserve">Wytyczne projektowe</w:t>
      </w:r>
      <w:r w:rsidDel="00000000" w:rsidR="00000000" w:rsidRPr="00000000">
        <w:rPr>
          <w:rtl w:val="0"/>
        </w:rPr>
      </w:r>
    </w:p>
    <w:p w:rsidR="00000000" w:rsidDel="00000000" w:rsidP="00000000" w:rsidRDefault="00000000" w:rsidRPr="00000000" w14:paraId="00000005">
      <w:pPr>
        <w:widowControl w:val="0"/>
        <w:spacing w:after="0" w:line="240" w:lineRule="auto"/>
        <w:ind w:left="10" w:right="18"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Usługi projektowej dotyczącej </w:t>
      </w:r>
    </w:p>
    <w:p w:rsidR="00000000" w:rsidDel="00000000" w:rsidP="00000000" w:rsidRDefault="00000000" w:rsidRPr="00000000" w14:paraId="00000006">
      <w:pPr>
        <w:widowControl w:val="0"/>
        <w:spacing w:after="0" w:line="240" w:lineRule="auto"/>
        <w:ind w:left="10" w:right="18"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Opracowanie projektu budowlanego wraz z analizą rzeczowo-finansową dla zadania pn. “Budowa budynków wielorodzinnych w gminie Pieniężno”.</w:t>
      </w:r>
    </w:p>
    <w:p w:rsidR="00000000" w:rsidDel="00000000" w:rsidP="00000000" w:rsidRDefault="00000000" w:rsidRPr="00000000" w14:paraId="00000007">
      <w:pPr>
        <w:widowControl w:val="0"/>
        <w:spacing w:after="0" w:line="240" w:lineRule="auto"/>
        <w:ind w:left="10" w:right="18"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222222"/>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1</w:t>
      </w:r>
    </w:p>
    <w:p w:rsidR="00000000" w:rsidDel="00000000" w:rsidP="00000000" w:rsidRDefault="00000000" w:rsidRPr="00000000" w14:paraId="00000009">
      <w:pPr>
        <w:jc w:val="center"/>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1. Opis zadania:</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Opracowanie projektu budowlanego wraz z analizą rzeczowo-finansową dla zadania pn. “Budowa budynków wielorodzinnych w gminie Pieniężno”</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rtl w:val="0"/>
        </w:rPr>
        <w:t xml:space="preserve">na działkach gruntu </w:t>
      </w:r>
      <w:r w:rsidDel="00000000" w:rsidR="00000000" w:rsidRPr="00000000">
        <w:rPr>
          <w:rFonts w:ascii="Calibri" w:cs="Calibri" w:eastAsia="Calibri" w:hAnsi="Calibri"/>
          <w:color w:val="222222"/>
          <w:highlight w:val="white"/>
          <w:rtl w:val="0"/>
        </w:rPr>
        <w:t xml:space="preserve">o numerach geodezyjnych 209/1, 209/2, 209/3 i 212/10, o łącznej pow. ok. 7420 m kw, obręb Pieniężno 0002, przy ulicy Akacjowej w Pieniężnie, dla minimum 43 lokali mieszkalnych, o szacowanej PUM min. 2476,93 m</w:t>
      </w:r>
      <w:r w:rsidDel="00000000" w:rsidR="00000000" w:rsidRPr="00000000">
        <w:rPr>
          <w:rFonts w:ascii="Calibri" w:cs="Calibri" w:eastAsia="Calibri" w:hAnsi="Calibri"/>
          <w:color w:val="222222"/>
          <w:highlight w:val="white"/>
          <w:vertAlign w:val="superscript"/>
          <w:rtl w:val="0"/>
        </w:rPr>
        <w:t xml:space="preserve">2</w:t>
      </w:r>
      <w:r w:rsidDel="00000000" w:rsidR="00000000" w:rsidRPr="00000000">
        <w:rPr>
          <w:rFonts w:ascii="Calibri" w:cs="Calibri" w:eastAsia="Calibri" w:hAnsi="Calibri"/>
          <w:color w:val="222222"/>
          <w:highlight w:val="white"/>
          <w:rtl w:val="0"/>
        </w:rPr>
        <w:t xml:space="preserve"> (wraz z lokalami przeznaczonymi dla rodzin wielodzietnych, osób starszych oraz z niepełnosprawnościami - w ilości wyznaczonej przez Zleceniodawcę) w formie dwóch budynków wielorodzinnych, trzykondygnacyjnych.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t xml:space="preserve">Działka o numerze 209/1 znajduje się na obszarze oznaczonym na rysunku studium uwarunkowań i kierunków zagospodarowania przestrzennego symbolami OMN i KDL, co w tekście planu stanowi - obszar zabudowy mieszkaniowej o niskiej intensywności oraz ulica lokalna</w:t>
      </w:r>
      <w:r w:rsidDel="00000000" w:rsidR="00000000" w:rsidRPr="00000000">
        <w:rPr>
          <w:rFonts w:ascii="Calibri" w:cs="Calibri" w:eastAsia="Calibri" w:hAnsi="Calibri"/>
          <w:rtl w:val="0"/>
        </w:rPr>
        <w:t xml:space="preserve">. Działki 209/2 i 209/3 znajdują się na obszarze oznaczonym OW T18- obszar wschodni, tereny otwarte. Są to tereny zabudowy mieszkaniowej, usług i administracji. Natomiast działka 212/10, leży na terenie oznaczonym symbolem T-18, co oznacza, że należy zachować ją jako teren otwarty, niezabudowany.  Nie jest objęta ochroną konserwatorską. Działki 209/1, 209/2 i 209/3 leżą w otoczeniu gruntów niezabudowanych i zabudowy mieszkaniowej jednorodzinnej oraz magazynowo-gospodarczej. Działka 212/10 graniczy bezpośrednio z działką 209/3, oraz z działkami użytkowanymi rolniczo. Działki (poza działką 212/10) mają dostęp do drogi gruntowej.</w:t>
      </w:r>
    </w:p>
    <w:p w:rsidR="00000000" w:rsidDel="00000000" w:rsidP="00000000" w:rsidRDefault="00000000" w:rsidRPr="00000000" w14:paraId="0000000B">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222222"/>
          <w:highlight w:val="white"/>
        </w:rPr>
      </w:pPr>
      <w:r w:rsidDel="00000000" w:rsidR="00000000" w:rsidRPr="00000000">
        <w:rPr>
          <w:rFonts w:ascii="Calibri" w:cs="Calibri" w:eastAsia="Calibri" w:hAnsi="Calibri"/>
          <w:color w:val="222222"/>
          <w:rtl w:val="0"/>
        </w:rPr>
        <w:t xml:space="preserve">Dla Inwestycji została wydana decyzja o warunkach zabudowy: (plik: decyzja_w.z._gm.Pieniężno.pdf).</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222222"/>
        </w:rPr>
      </w:pPr>
      <w:r w:rsidDel="00000000" w:rsidR="00000000" w:rsidRPr="00000000">
        <w:rPr>
          <w:rFonts w:ascii="Calibri" w:cs="Calibri" w:eastAsia="Calibri" w:hAnsi="Calibri"/>
          <w:highlight w:val="white"/>
          <w:rtl w:val="0"/>
        </w:rPr>
        <w:t xml:space="preserve">Działki 209/1, 209/2 i 209/3 nie posiadają uzbrojenia technicznego. W sąsiedztwie przebiega sieć wodociągowa i kanalizacyjna oraz napowietrzna linia energetyczna. Działka 212/10 jest położona na terenie uzbrojonym w sieć energetyczną, przebiega przez nią linia energetyczna wysokiego napięcia oraz sieć telekomunikacyjna. </w:t>
      </w:r>
      <w:r w:rsidDel="00000000" w:rsidR="00000000" w:rsidRPr="00000000">
        <w:rPr>
          <w:rFonts w:ascii="Calibri" w:cs="Calibri" w:eastAsia="Calibri" w:hAnsi="Calibri"/>
          <w:color w:val="222222"/>
          <w:rtl w:val="0"/>
        </w:rPr>
        <w:t xml:space="preserve">Uzyskano promesy na poniższe media:</w:t>
      </w:r>
    </w:p>
    <w:p w:rsidR="00000000" w:rsidDel="00000000" w:rsidP="00000000" w:rsidRDefault="00000000" w:rsidRPr="00000000" w14:paraId="0000000F">
      <w:pPr>
        <w:numPr>
          <w:ilvl w:val="0"/>
          <w:numId w:val="3"/>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energia elektryczna - Energa Operator S.A. Oddział w Olsztynie</w:t>
      </w:r>
    </w:p>
    <w:p w:rsidR="00000000" w:rsidDel="00000000" w:rsidP="00000000" w:rsidRDefault="00000000" w:rsidRPr="00000000" w14:paraId="00000010">
      <w:pPr>
        <w:numPr>
          <w:ilvl w:val="0"/>
          <w:numId w:val="3"/>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sieć wodociągowa - Przedsiębiorstwo Wodociągów i Kanalizacji Sp. z o.o. w Pieniężnie</w:t>
      </w:r>
    </w:p>
    <w:p w:rsidR="00000000" w:rsidDel="00000000" w:rsidP="00000000" w:rsidRDefault="00000000" w:rsidRPr="00000000" w14:paraId="00000011">
      <w:pPr>
        <w:numPr>
          <w:ilvl w:val="0"/>
          <w:numId w:val="3"/>
        </w:numPr>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sieć kanalizacji sanitarnej - Przedsiębiorstwo Wodociągów i Kanalizacji Sp. z o.o. w Pieniężnie</w:t>
      </w:r>
    </w:p>
    <w:p w:rsidR="00000000" w:rsidDel="00000000" w:rsidP="00000000" w:rsidRDefault="00000000" w:rsidRPr="00000000" w14:paraId="00000012">
      <w:pPr>
        <w:ind w:left="0" w:firstLine="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Planowana inwestycja ma dostęp do drogi publicznej przez ulicę Akacjową (dz. 209/18, obręb 2 m.</w:t>
      </w:r>
      <w:r w:rsidDel="00000000" w:rsidR="00000000" w:rsidRPr="00000000">
        <w:rPr>
          <w:rFonts w:ascii="Calibri" w:cs="Calibri" w:eastAsia="Calibri" w:hAnsi="Calibri"/>
          <w:color w:val="222222"/>
          <w:rtl w:val="0"/>
        </w:rPr>
        <w:t xml:space="preserve">Pieniężno</w:t>
      </w:r>
      <w:r w:rsidDel="00000000" w:rsidR="00000000" w:rsidRPr="00000000">
        <w:rPr>
          <w:rFonts w:ascii="Calibri" w:cs="Calibri" w:eastAsia="Calibri" w:hAnsi="Calibri"/>
          <w:color w:val="222222"/>
          <w:rtl w:val="0"/>
        </w:rPr>
        <w:t xml:space="preserve">). Gmina Pieniężno posiada decyzję na lokalizację inwestycji celu publicznego polegającej na rozbudowie sieci wodociągowej i kanalizacji sanitarnej na działkach 18/3 i 209/19 - zbieżne z założonym w koncepcji przebiegiem tych sieci. Wykonawca na etapie projektowania będzie zobowiązany do </w:t>
      </w:r>
      <w:r w:rsidDel="00000000" w:rsidR="00000000" w:rsidRPr="00000000">
        <w:rPr>
          <w:rFonts w:ascii="Calibri" w:cs="Calibri" w:eastAsia="Calibri" w:hAnsi="Calibri"/>
          <w:color w:val="222222"/>
          <w:rtl w:val="0"/>
        </w:rPr>
        <w:t xml:space="preserve">konsultowania</w:t>
      </w:r>
      <w:r w:rsidDel="00000000" w:rsidR="00000000" w:rsidRPr="00000000">
        <w:rPr>
          <w:rFonts w:ascii="Calibri" w:cs="Calibri" w:eastAsia="Calibri" w:hAnsi="Calibri"/>
          <w:color w:val="222222"/>
          <w:rtl w:val="0"/>
        </w:rPr>
        <w:t xml:space="preserve"> rozwiązań projektowych z gminą Pieniężno celem zgodności projektów rozbudowy sieci </w:t>
      </w:r>
      <w:r w:rsidDel="00000000" w:rsidR="00000000" w:rsidRPr="00000000">
        <w:rPr>
          <w:rFonts w:ascii="Calibri" w:cs="Calibri" w:eastAsia="Calibri" w:hAnsi="Calibri"/>
          <w:color w:val="222222"/>
          <w:rtl w:val="0"/>
        </w:rPr>
        <w:t xml:space="preserve">wodociągowej</w:t>
      </w:r>
      <w:r w:rsidDel="00000000" w:rsidR="00000000" w:rsidRPr="00000000">
        <w:rPr>
          <w:rFonts w:ascii="Calibri" w:cs="Calibri" w:eastAsia="Calibri" w:hAnsi="Calibri"/>
          <w:color w:val="222222"/>
          <w:rtl w:val="0"/>
        </w:rPr>
        <w:t xml:space="preserve"> i kanalizacji sanitarnej  oraz przyłączy bezpośrednio do budynku.  </w:t>
      </w:r>
    </w:p>
    <w:p w:rsidR="00000000" w:rsidDel="00000000" w:rsidP="00000000" w:rsidRDefault="00000000" w:rsidRPr="00000000" w14:paraId="00000013">
      <w:pPr>
        <w:ind w:left="0"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Link do kompozycji mapowej: </w:t>
      </w:r>
    </w:p>
    <w:p w:rsidR="00000000" w:rsidDel="00000000" w:rsidP="00000000" w:rsidRDefault="00000000" w:rsidRPr="00000000" w14:paraId="00000015">
      <w:pPr>
        <w:jc w:val="both"/>
        <w:rPr>
          <w:rFonts w:ascii="Calibri" w:cs="Calibri" w:eastAsia="Calibri" w:hAnsi="Calibri"/>
          <w:color w:val="222222"/>
        </w:rPr>
      </w:pPr>
      <w:r w:rsidDel="00000000" w:rsidR="00000000" w:rsidRPr="00000000">
        <w:rPr>
          <w:rFonts w:ascii="Calibri" w:cs="Calibri" w:eastAsia="Calibri" w:hAnsi="Calibri"/>
          <w:color w:val="333333"/>
          <w:rtl w:val="0"/>
        </w:rPr>
        <w:t xml:space="preserve">https://mapy.geoportal.gov.pl/imap/Imgp_2.html?locale=pl&amp;gui=new&amp;sessionID=7612650</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7">
      <w:pPr>
        <w:ind w:firstLine="0"/>
        <w:jc w:val="both"/>
        <w:rPr>
          <w:rFonts w:ascii="Calibri" w:cs="Calibri" w:eastAsia="Calibri" w:hAnsi="Calibri"/>
          <w:highlight w:val="white"/>
        </w:rPr>
      </w:pPr>
      <w:r w:rsidDel="00000000" w:rsidR="00000000" w:rsidRPr="00000000">
        <w:rPr>
          <w:rFonts w:ascii="Calibri" w:cs="Calibri" w:eastAsia="Calibri" w:hAnsi="Calibri"/>
          <w:color w:val="222222"/>
          <w:rtl w:val="0"/>
        </w:rPr>
        <w:t xml:space="preserve">ID działek: </w:t>
      </w:r>
      <w:r w:rsidDel="00000000" w:rsidR="00000000" w:rsidRPr="00000000">
        <w:rPr>
          <w:rFonts w:ascii="Calibri" w:cs="Calibri" w:eastAsia="Calibri" w:hAnsi="Calibri"/>
          <w:highlight w:val="white"/>
          <w:rtl w:val="0"/>
        </w:rPr>
        <w:t xml:space="preserve">280205_4.0002.209/1 </w:t>
      </w:r>
    </w:p>
    <w:p w:rsidR="00000000" w:rsidDel="00000000" w:rsidP="00000000" w:rsidRDefault="00000000" w:rsidRPr="00000000" w14:paraId="00000018">
      <w:pPr>
        <w:ind w:firstLine="992.1259842519685"/>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280205_4.0002.209/2 </w:t>
      </w:r>
    </w:p>
    <w:p w:rsidR="00000000" w:rsidDel="00000000" w:rsidP="00000000" w:rsidRDefault="00000000" w:rsidRPr="00000000" w14:paraId="00000019">
      <w:pPr>
        <w:ind w:firstLine="992.1259842519685"/>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280205_4.0002.209/3 </w:t>
      </w:r>
    </w:p>
    <w:p w:rsidR="00000000" w:rsidDel="00000000" w:rsidP="00000000" w:rsidRDefault="00000000" w:rsidRPr="00000000" w14:paraId="0000001A">
      <w:pPr>
        <w:ind w:firstLine="992.1259842519685"/>
        <w:jc w:val="both"/>
        <w:rPr>
          <w:rFonts w:ascii="Calibri" w:cs="Calibri" w:eastAsia="Calibri" w:hAnsi="Calibri"/>
          <w:color w:val="222222"/>
        </w:rPr>
      </w:pPr>
      <w:r w:rsidDel="00000000" w:rsidR="00000000" w:rsidRPr="00000000">
        <w:rPr>
          <w:rFonts w:ascii="Calibri" w:cs="Calibri" w:eastAsia="Calibri" w:hAnsi="Calibri"/>
          <w:highlight w:val="white"/>
          <w:rtl w:val="0"/>
        </w:rPr>
        <w:t xml:space="preserve">280205_4.0002.212/10 </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Link do portalu mapowego gminy: https://pieniezno.e-mapa.net/</w:t>
      </w:r>
    </w:p>
    <w:p w:rsidR="00000000" w:rsidDel="00000000" w:rsidP="00000000" w:rsidRDefault="00000000" w:rsidRPr="00000000" w14:paraId="0000001C">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rPr>
      </w:pPr>
      <w:r w:rsidDel="00000000" w:rsidR="00000000" w:rsidRPr="00000000">
        <w:rPr>
          <w:rFonts w:ascii="Calibri" w:cs="Calibri" w:eastAsia="Calibri" w:hAnsi="Calibri"/>
          <w:color w:val="222222"/>
          <w:highlight w:val="white"/>
          <w:rtl w:val="0"/>
        </w:rPr>
        <w:t xml:space="preserve">2. Dokumentacja projektowa obejmować będzie</w:t>
      </w:r>
      <w:r w:rsidDel="00000000" w:rsidR="00000000" w:rsidRPr="00000000">
        <w:rPr>
          <w:rFonts w:ascii="Calibri" w:cs="Calibri" w:eastAsia="Calibri" w:hAnsi="Calibri"/>
          <w:b w:val="1"/>
          <w:rtl w:val="0"/>
        </w:rPr>
        <w:t xml:space="preserve"> projekt zagospodarowania terenu wszystkich działek i projekt architektoniczno – budowlany z wizualizacjami wraz z uzyskaniem pozwolenia na budowę oraz wszelkich zgód, opinii, uzgodnień oraz innych dokumentów niezbędnych dla przeprowadzenia Inwestycji zgodnie z obowiązującymi przepisami oraz wymaganych m.in. dla potwierdzenia zgodności z regułą DNSH, a także projekt techniczny wszystkich branż wraz z kosztorysami na podstawie analizy rzeczowo - finansowej, w tym: </w:t>
      </w:r>
    </w:p>
    <w:p w:rsidR="00000000" w:rsidDel="00000000" w:rsidP="00000000" w:rsidRDefault="00000000" w:rsidRPr="00000000" w14:paraId="0000001E">
      <w:pPr>
        <w:widowControl w:val="0"/>
        <w:numPr>
          <w:ilvl w:val="0"/>
          <w:numId w:val="12"/>
        </w:numPr>
        <w:spacing w:before="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mapy do celów projektowych dla działek nr: 209/1, 209/2, 209/3 i 212/10. </w:t>
      </w:r>
    </w:p>
    <w:p w:rsidR="00000000" w:rsidDel="00000000" w:rsidP="00000000" w:rsidRDefault="00000000" w:rsidRPr="00000000" w14:paraId="0000001F">
      <w:pPr>
        <w:widowControl w:val="0"/>
        <w:numPr>
          <w:ilvl w:val="0"/>
          <w:numId w:val="12"/>
        </w:numPr>
        <w:spacing w:before="0" w:line="240" w:lineRule="auto"/>
        <w:ind w:left="0" w:firstLine="0"/>
        <w:jc w:val="both"/>
        <w:rPr>
          <w:rFonts w:ascii="Calibri" w:cs="Calibri" w:eastAsia="Calibri" w:hAnsi="Calibri"/>
          <w:u w:val="none"/>
        </w:rPr>
      </w:pPr>
      <w:r w:rsidDel="00000000" w:rsidR="00000000" w:rsidRPr="00000000">
        <w:rPr>
          <w:rFonts w:ascii="Calibri" w:cs="Calibri" w:eastAsia="Calibri" w:hAnsi="Calibri"/>
          <w:rtl w:val="0"/>
        </w:rPr>
        <w:t xml:space="preserve">Uzyskanie Warunków technicznych przyłączy od poszczególnych gestorów sieci dla całej Inwestycji.</w:t>
      </w:r>
      <w:r w:rsidDel="00000000" w:rsidR="00000000" w:rsidRPr="00000000">
        <w:rPr>
          <w:rtl w:val="0"/>
        </w:rPr>
      </w:r>
    </w:p>
    <w:p w:rsidR="00000000" w:rsidDel="00000000" w:rsidP="00000000" w:rsidRDefault="00000000" w:rsidRPr="00000000" w14:paraId="00000020">
      <w:pPr>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3 szkiców zmian projektowych w stosunku do projektu koncepcyjnego - jeśli Wykonawca wykaże potrzebę takich zmian - wariant przekazany przez Wykonawcę Zamawiającemu, wraz z tabelą rewizji, oraz zaakceptowany przez Zamawiającego, stanowi podstawę do dalszych prac projektowych. Tabela rewizji będzie zawierała datę, numer rewizji, opis zmiany, lokalizację (kondygnacja, nr pomieszczenia) oraz informację, przez kogo została wydana i powinna znajdować się na stronie dokumentacji, której zmian dotyczy (wstawiona lub wygenerowana przez program) - do akceptacji przez Zamawiającego.</w:t>
      </w:r>
    </w:p>
    <w:p w:rsidR="00000000" w:rsidDel="00000000" w:rsidP="00000000" w:rsidRDefault="00000000" w:rsidRPr="00000000" w14:paraId="00000021">
      <w:pPr>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analizy rzeczowo-finansowej, dla zaproponowanych przez Wykonawcę zmian względem projektu koncepcyjnego, w postaci zestawienia opisowego / rysunkowego wybranych technologii wykonania obiektu wraz z zestawieniem szacowanych kosztów oraz potencjalnych korzyści i ryzyk wynikających z ewentualnego zastosowania danej technologii, pozwalającej na wybór optymalnej technologii wykonania obiektu oraz jego eksploatacji w zakresie wyczerpującym treść </w:t>
      </w:r>
      <w:r w:rsidDel="00000000" w:rsidR="00000000" w:rsidRPr="00000000">
        <w:rPr>
          <w:rFonts w:ascii="Calibri" w:cs="Calibri" w:eastAsia="Calibri" w:hAnsi="Calibri"/>
          <w:rtl w:val="0"/>
        </w:rPr>
        <w:t xml:space="preserve">Zal._nr_1_do_ramowego_wzoru_Umowy_kredytu</w:t>
      </w:r>
      <w:r w:rsidDel="00000000" w:rsidR="00000000" w:rsidRPr="00000000">
        <w:rPr>
          <w:rFonts w:ascii="Calibri" w:cs="Calibri" w:eastAsia="Calibri" w:hAnsi="Calibri"/>
          <w:rtl w:val="0"/>
        </w:rPr>
        <w:t xml:space="preserve"> oraz zawierającej m.in.: </w:t>
      </w:r>
    </w:p>
    <w:p w:rsidR="00000000" w:rsidDel="00000000" w:rsidP="00000000" w:rsidRDefault="00000000" w:rsidRPr="00000000" w14:paraId="00000022">
      <w:pPr>
        <w:ind w:hanging="2"/>
        <w:jc w:val="both"/>
        <w:rPr>
          <w:rFonts w:ascii="Calibri" w:cs="Calibri" w:eastAsia="Calibri" w:hAnsi="Calibri"/>
        </w:rPr>
      </w:pPr>
      <w:r w:rsidDel="00000000" w:rsidR="00000000" w:rsidRPr="00000000">
        <w:rPr>
          <w:rFonts w:ascii="Calibri" w:cs="Calibri" w:eastAsia="Calibri" w:hAnsi="Calibri"/>
          <w:rtl w:val="0"/>
        </w:rPr>
        <w:t xml:space="preserve">- kosztorysy przyłączy poszczególnych sieci,</w:t>
      </w:r>
    </w:p>
    <w:p w:rsidR="00000000" w:rsidDel="00000000" w:rsidP="00000000" w:rsidRDefault="00000000" w:rsidRPr="00000000" w14:paraId="00000023">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budowlanej wraz z analizą proponowanych rozwiązań konstrukcyjnych wpływających na optymalizację kosztów,</w:t>
      </w:r>
    </w:p>
    <w:p w:rsidR="00000000" w:rsidDel="00000000" w:rsidP="00000000" w:rsidRDefault="00000000" w:rsidRPr="00000000" w14:paraId="00000024">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sanitarnej wraz z analizą proponowanych rozwiązań energetycznych wpływających na optymalizację kosztów z podziałem na poszczególne media (wodno – kanalizacyjne, grzewcze, wentylację itd.),</w:t>
      </w:r>
    </w:p>
    <w:p w:rsidR="00000000" w:rsidDel="00000000" w:rsidP="00000000" w:rsidRDefault="00000000" w:rsidRPr="00000000" w14:paraId="00000025">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elektrycznej i teletechnicznej wraz z analizą proponowanych rozwiązań wpływających na optymalizację kosztów,</w:t>
      </w:r>
    </w:p>
    <w:p w:rsidR="00000000" w:rsidDel="00000000" w:rsidP="00000000" w:rsidRDefault="00000000" w:rsidRPr="00000000" w14:paraId="00000026">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branży drogowej (zjazdów z dróg publicznych, dojść do budynku  i parkingów, itd.),</w:t>
      </w:r>
    </w:p>
    <w:p w:rsidR="00000000" w:rsidDel="00000000" w:rsidP="00000000" w:rsidRDefault="00000000" w:rsidRPr="00000000" w14:paraId="00000027">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prac wykończeniowych zgodnych z “informacją o standardzie wykończenia”</w:t>
      </w:r>
    </w:p>
    <w:p w:rsidR="00000000" w:rsidDel="00000000" w:rsidP="00000000" w:rsidRDefault="00000000" w:rsidRPr="00000000" w14:paraId="00000028">
      <w:pPr>
        <w:ind w:hanging="2"/>
        <w:jc w:val="both"/>
        <w:rPr>
          <w:rFonts w:ascii="Calibri" w:cs="Calibri" w:eastAsia="Calibri" w:hAnsi="Calibri"/>
        </w:rPr>
      </w:pPr>
      <w:r w:rsidDel="00000000" w:rsidR="00000000" w:rsidRPr="00000000">
        <w:rPr>
          <w:rFonts w:ascii="Calibri" w:cs="Calibri" w:eastAsia="Calibri" w:hAnsi="Calibri"/>
          <w:rtl w:val="0"/>
        </w:rPr>
        <w:t xml:space="preserve">- kosztorys wykonania zieleni, małej architektury i nasadzeń wokół budynku,</w:t>
      </w:r>
    </w:p>
    <w:p w:rsidR="00000000" w:rsidDel="00000000" w:rsidP="00000000" w:rsidRDefault="00000000" w:rsidRPr="00000000" w14:paraId="00000029">
      <w:pPr>
        <w:spacing w:after="60" w:line="266" w:lineRule="auto"/>
        <w:ind w:right="40" w:hanging="2"/>
        <w:jc w:val="both"/>
        <w:rPr>
          <w:rFonts w:ascii="Calibri" w:cs="Calibri" w:eastAsia="Calibri" w:hAnsi="Calibri"/>
        </w:rPr>
      </w:pPr>
      <w:r w:rsidDel="00000000" w:rsidR="00000000" w:rsidRPr="00000000">
        <w:rPr>
          <w:rFonts w:ascii="Calibri" w:cs="Calibri" w:eastAsia="Calibri" w:hAnsi="Calibri"/>
          <w:rtl w:val="0"/>
        </w:rPr>
        <w:t xml:space="preserve">- podsumowanie kosztorysu całkowitej wartości inwestycji wraz z nadzorem autorskim.</w:t>
      </w:r>
    </w:p>
    <w:p w:rsidR="00000000" w:rsidDel="00000000" w:rsidP="00000000" w:rsidRDefault="00000000" w:rsidRPr="00000000" w14:paraId="0000002A">
      <w:pPr>
        <w:widowControl w:val="0"/>
        <w:spacing w:line="240" w:lineRule="auto"/>
        <w:ind w:right="40" w:hanging="2"/>
        <w:jc w:val="both"/>
        <w:rPr>
          <w:rFonts w:ascii="Calibri" w:cs="Calibri" w:eastAsia="Calibri" w:hAnsi="Calibri"/>
        </w:rPr>
      </w:pPr>
      <w:r w:rsidDel="00000000" w:rsidR="00000000" w:rsidRPr="00000000">
        <w:rPr>
          <w:rFonts w:ascii="Calibri" w:cs="Calibri" w:eastAsia="Calibri" w:hAnsi="Calibri"/>
          <w:rtl w:val="0"/>
        </w:rPr>
        <w:t xml:space="preserve">Poszczególne analizy, wykonane na podstawie wytycznych projektowych, powinny zawierać porównanie różnych technologii konstrukcyjnych, budowlanych i energetycznych (dostępność, czas wykonania, wynikające z nich korzyści oraz ryzyka, itd.) oraz ich szacowanych kosztów (zakupu oraz eksploatacji).</w:t>
      </w:r>
    </w:p>
    <w:p w:rsidR="00000000" w:rsidDel="00000000" w:rsidP="00000000" w:rsidRDefault="00000000" w:rsidRPr="00000000" w14:paraId="0000002B">
      <w:pPr>
        <w:widowControl w:val="0"/>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architektoniczno-budowlanego do pozwolenia na budowę, na podstawie projektu koncepcyjnego, przy założeniu spełnienia wymogów z wydanej decyzji o warunkach zabudowy i założeń wytycznych projektowych. Wszystkie decyzje projektowe należy uzgodnić z Zamawiającym na etapie prac projektowych. </w:t>
      </w:r>
    </w:p>
    <w:p w:rsidR="00000000" w:rsidDel="00000000" w:rsidP="00000000" w:rsidRDefault="00000000" w:rsidRPr="00000000" w14:paraId="0000002C">
      <w:pPr>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zagospodarowania terenu (PZT), na podstawie projektu koncepcyjnego, przewidującego przyłącza, drenaż opaskowy wokół budynków, retencję wód opadowych, system odzyskiwania i zagospodarowania wody deszczowej, z zachowaniem lokalizacji układu komunikacji wewnętrznej na terenie działki, w tym zjazdu i zaplanowanych miejsc postojowych, placu zabaw oraz zaprojektowanie urządzenia terenów rekreacyjnych, małej architektury całego terenu, a także jego oświetlenia i monitoringu kluczowych stref zagospodarowania (plac zabaw, wjazd z dróg publicznych, wejścia do budynku - z założeniem punktu zbiorczego sygnału z kamer z zapisem obrazu z kamer oraz ew. możliwością podpięcia do systemu monitoringu firm zewnętrznych), projekt wycinek/nasadzeń drzewostanu, jeśli jest taka konieczność - przy założeniu spełnienia wymogów MPZP. </w:t>
      </w:r>
    </w:p>
    <w:p w:rsidR="00000000" w:rsidDel="00000000" w:rsidP="00000000" w:rsidRDefault="00000000" w:rsidRPr="00000000" w14:paraId="0000002D">
      <w:pPr>
        <w:numPr>
          <w:ilvl w:val="0"/>
          <w:numId w:val="12"/>
        </w:numPr>
        <w:spacing w:line="266" w:lineRule="auto"/>
        <w:ind w:left="0" w:right="40" w:firstLine="0"/>
        <w:jc w:val="both"/>
        <w:rPr>
          <w:rFonts w:ascii="Calibri" w:cs="Calibri" w:eastAsia="Calibri" w:hAnsi="Calibri"/>
        </w:rPr>
      </w:pPr>
      <w:r w:rsidDel="00000000" w:rsidR="00000000" w:rsidRPr="00000000">
        <w:rPr>
          <w:rFonts w:ascii="Calibri" w:cs="Calibri" w:eastAsia="Calibri" w:hAnsi="Calibri"/>
          <w:rtl w:val="0"/>
        </w:rPr>
        <w:t xml:space="preserve">Zestawienie powierzchni mieszkań (zgodnie z załączonym wzorem w pliku: zestawienie powierzchni-wzór.docx).</w:t>
      </w:r>
    </w:p>
    <w:p w:rsidR="00000000" w:rsidDel="00000000" w:rsidP="00000000" w:rsidRDefault="00000000" w:rsidRPr="00000000" w14:paraId="0000002E">
      <w:pPr>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Wykonanie projektu technicznego wszystkich branż wymaganych dla prawidłowego wykonania oraz funkcjonowania obiektu - dla PZT oraz dla PAB.</w:t>
      </w:r>
    </w:p>
    <w:p w:rsidR="00000000" w:rsidDel="00000000" w:rsidP="00000000" w:rsidRDefault="00000000" w:rsidRPr="00000000" w14:paraId="0000002F">
      <w:pPr>
        <w:numPr>
          <w:ilvl w:val="0"/>
          <w:numId w:val="12"/>
        </w:numPr>
        <w:spacing w:line="266" w:lineRule="auto"/>
        <w:ind w:left="0" w:right="40" w:firstLine="0"/>
        <w:jc w:val="both"/>
        <w:rPr>
          <w:rFonts w:ascii="Calibri" w:cs="Calibri" w:eastAsia="Calibri" w:hAnsi="Calibri"/>
        </w:rPr>
      </w:pPr>
      <w:r w:rsidDel="00000000" w:rsidR="00000000" w:rsidRPr="00000000">
        <w:rPr>
          <w:rFonts w:ascii="Calibri" w:cs="Calibri" w:eastAsia="Calibri" w:hAnsi="Calibri"/>
          <w:rtl w:val="0"/>
        </w:rPr>
        <w:t xml:space="preserve">Wykonanie przedmiaru robót w zakresie, o którym mowa w § 6 rozporządzenia Ministra Rozwoju i Technologii z dnia 20 grudnia 2021 r. w sprawie szczegółowego zakresu i formy dokumentacji projektowej, specyfikacji technicznych wykonania i odbioru robót budowlanych dla PZT oraz dla PAB.</w:t>
      </w:r>
    </w:p>
    <w:p w:rsidR="00000000" w:rsidDel="00000000" w:rsidP="00000000" w:rsidRDefault="00000000" w:rsidRPr="00000000" w14:paraId="00000030">
      <w:pPr>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Przygotowanie dokumentacji, a także uzyskanie wszelkich zgód, opinii, uzgodnień oraz innych dokumentów niezbędnych dla przeprowadzenia Inwestycji zgodnie z obowiązującymi przepisami oraz wymaganych m.in. dla potwierdzenia zgodności z regułą DNSH - zasady nieczynienia znaczącej szkody środowisku (do no significant harm), która na poszczególnych etapach inwestycji wymaga m.in.:</w:t>
      </w:r>
    </w:p>
    <w:p w:rsidR="00000000" w:rsidDel="00000000" w:rsidP="00000000" w:rsidRDefault="00000000" w:rsidRPr="00000000" w14:paraId="00000031">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1. Etap przygotowania inwestycji:</w:t>
      </w:r>
    </w:p>
    <w:p w:rsidR="00000000" w:rsidDel="00000000" w:rsidP="00000000" w:rsidRDefault="00000000" w:rsidRPr="00000000" w14:paraId="00000032">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Wyniki badań geotechnicznych gruntów,</w:t>
      </w:r>
    </w:p>
    <w:p w:rsidR="00000000" w:rsidDel="00000000" w:rsidP="00000000" w:rsidRDefault="00000000" w:rsidRPr="00000000" w14:paraId="00000033">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Analiza ryzyk wynikających ze zmian klimatu,</w:t>
      </w:r>
    </w:p>
    <w:p w:rsidR="00000000" w:rsidDel="00000000" w:rsidP="00000000" w:rsidRDefault="00000000" w:rsidRPr="00000000" w14:paraId="00000034">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Jeśli wymagane w oparciu o przepisy krajowe: ocena oddziaływania na środowisko lub analiza ryzyka degradacji środowiska związana z utrzymaniem jakości wody,</w:t>
      </w:r>
    </w:p>
    <w:p w:rsidR="00000000" w:rsidDel="00000000" w:rsidP="00000000" w:rsidRDefault="00000000" w:rsidRPr="00000000" w14:paraId="00000035">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Dokument wydawany przez urząd gminy lub miasta, poświadczający, że grunt spełnia wymagania z zakresu ochrony bioróżnorodności.</w:t>
      </w:r>
    </w:p>
    <w:p w:rsidR="00000000" w:rsidDel="00000000" w:rsidP="00000000" w:rsidRDefault="00000000" w:rsidRPr="00000000" w14:paraId="00000036">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2. Etap projektowania:</w:t>
      </w:r>
    </w:p>
    <w:p w:rsidR="00000000" w:rsidDel="00000000" w:rsidP="00000000" w:rsidRDefault="00000000" w:rsidRPr="00000000" w14:paraId="00000037">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Charakterystyka energetyczna budynku,</w:t>
      </w:r>
    </w:p>
    <w:p w:rsidR="00000000" w:rsidDel="00000000" w:rsidP="00000000" w:rsidRDefault="00000000" w:rsidRPr="00000000" w14:paraId="00000038">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Jakościowe i ilościowe zestawienie materiałowe (w tym zestawienie materiałów wykończeniowych zgodnie z załącznikiem “informacja o standardzie wykończenia”),</w:t>
      </w:r>
    </w:p>
    <w:p w:rsidR="00000000" w:rsidDel="00000000" w:rsidP="00000000" w:rsidRDefault="00000000" w:rsidRPr="00000000" w14:paraId="00000039">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Analiza dotycząca wpisywania się w gospodarkę o obiegu zamkniętym (możliwości w zakresie demontażu obiektu lub dostosowania budynków zgodnie z ISO 20887),</w:t>
      </w:r>
    </w:p>
    <w:p w:rsidR="00000000" w:rsidDel="00000000" w:rsidP="00000000" w:rsidRDefault="00000000" w:rsidRPr="00000000" w14:paraId="0000003A">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Przedmiar robót z podziałem na rodzaje wyrobów, ich ilości i masę.</w:t>
      </w:r>
    </w:p>
    <w:p w:rsidR="00000000" w:rsidDel="00000000" w:rsidP="00000000" w:rsidRDefault="00000000" w:rsidRPr="00000000" w14:paraId="0000003B">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 Etap robót budowlanych:</w:t>
      </w:r>
    </w:p>
    <w:p w:rsidR="00000000" w:rsidDel="00000000" w:rsidP="00000000" w:rsidRDefault="00000000" w:rsidRPr="00000000" w14:paraId="0000003C">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Audyt przedrozbiórkowy (jeśli projekt budowlany tego wymaga),</w:t>
      </w:r>
    </w:p>
    <w:p w:rsidR="00000000" w:rsidDel="00000000" w:rsidP="00000000" w:rsidRDefault="00000000" w:rsidRPr="00000000" w14:paraId="0000003D">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Wykaz odpadów i Plan segregacji odpadów,</w:t>
      </w:r>
    </w:p>
    <w:p w:rsidR="00000000" w:rsidDel="00000000" w:rsidP="00000000" w:rsidRDefault="00000000" w:rsidRPr="00000000" w14:paraId="0000003E">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Wykaz działań skutecznie zapobiegających emisji hałasu, kurzu i zanieczyszczeń,</w:t>
      </w:r>
    </w:p>
    <w:p w:rsidR="00000000" w:rsidDel="00000000" w:rsidP="00000000" w:rsidRDefault="00000000" w:rsidRPr="00000000" w14:paraId="0000003F">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Deklaracje właściwości użytkowych lub krajowe deklaracje właściwości użytkowych lub inne dokumenty potwierdzające posiadanie wymaganych właściwości przez wyroby budowlane (dla wyrobów związanych z wodą lub zawierających substancje niebezpieczne).</w:t>
      </w:r>
    </w:p>
    <w:p w:rsidR="00000000" w:rsidDel="00000000" w:rsidP="00000000" w:rsidRDefault="00000000" w:rsidRPr="00000000" w14:paraId="00000040">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4. Oddanie do użytkowania:</w:t>
      </w:r>
    </w:p>
    <w:p w:rsidR="00000000" w:rsidDel="00000000" w:rsidP="00000000" w:rsidRDefault="00000000" w:rsidRPr="00000000" w14:paraId="00000041">
      <w:pPr>
        <w:widowControl w:val="0"/>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 Świadectwo charakterystyki energetycznej.</w:t>
      </w:r>
    </w:p>
    <w:p w:rsidR="00000000" w:rsidDel="00000000" w:rsidP="00000000" w:rsidRDefault="00000000" w:rsidRPr="00000000" w14:paraId="00000042">
      <w:pPr>
        <w:widowControl w:val="0"/>
        <w:numPr>
          <w:ilvl w:val="0"/>
          <w:numId w:val="1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Opracowanie kart mieszkań z rzutem instalacji posadzkowych i instrukcją użytkowania lokalu.</w:t>
      </w:r>
    </w:p>
    <w:p w:rsidR="00000000" w:rsidDel="00000000" w:rsidP="00000000" w:rsidRDefault="00000000" w:rsidRPr="00000000" w14:paraId="00000043">
      <w:pPr>
        <w:numPr>
          <w:ilvl w:val="0"/>
          <w:numId w:val="12"/>
        </w:numPr>
        <w:spacing w:line="266" w:lineRule="auto"/>
        <w:ind w:left="0" w:right="40" w:firstLine="0"/>
        <w:jc w:val="both"/>
        <w:rPr>
          <w:rFonts w:ascii="Calibri" w:cs="Calibri" w:eastAsia="Calibri" w:hAnsi="Calibri"/>
          <w:sz w:val="20"/>
          <w:szCs w:val="20"/>
        </w:rPr>
      </w:pPr>
      <w:r w:rsidDel="00000000" w:rsidR="00000000" w:rsidRPr="00000000">
        <w:rPr>
          <w:rFonts w:ascii="Calibri" w:cs="Calibri" w:eastAsia="Calibri" w:hAnsi="Calibri"/>
          <w:rtl w:val="0"/>
        </w:rPr>
        <w:t xml:space="preserve">Opracowanie harmonogramu rzeczowo - finansowego dla robót budowlanych (zgodnie z załącznikiem “</w:t>
      </w:r>
      <w:r w:rsidDel="00000000" w:rsidR="00000000" w:rsidRPr="00000000">
        <w:rPr>
          <w:rFonts w:ascii="Calibri" w:cs="Calibri" w:eastAsia="Calibri" w:hAnsi="Calibri"/>
          <w:rtl w:val="0"/>
        </w:rPr>
        <w:t xml:space="preserve">Zał._nr_1_do_ramowego_wzoru_Umowy_kredytu</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45">
      <w:pPr>
        <w:widowControl w:val="0"/>
        <w:tabs>
          <w:tab w:val="left" w:leader="none" w:pos="142"/>
        </w:tabs>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 Wymagania dotyczące sposobu opracowania dokumentacji budowlanej.</w:t>
      </w:r>
    </w:p>
    <w:p w:rsidR="00000000" w:rsidDel="00000000" w:rsidP="00000000" w:rsidRDefault="00000000" w:rsidRPr="00000000" w14:paraId="00000046">
      <w:pPr>
        <w:widowControl w:val="0"/>
        <w:tabs>
          <w:tab w:val="left" w:leader="none" w:pos="142"/>
        </w:tabs>
        <w:spacing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3.1 Projekt budowlany: </w:t>
      </w:r>
    </w:p>
    <w:p w:rsidR="00000000" w:rsidDel="00000000" w:rsidP="00000000" w:rsidRDefault="00000000" w:rsidRPr="00000000" w14:paraId="00000047">
      <w:pPr>
        <w:widowControl w:val="0"/>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Dokumentację należy opracować zgodnie z obowiązującymi normami i rozporządzeniami, wymienionymi w niniejszej dokumentacji, na podstawie projektu koncepcyjnego oraz wybranego szkicu (spośród 3 przedstawionych przez Wykonawcę szkiców rozwiązań zmian wzgl. projektu koncepcyjnego, jeśli Wykonawca wykaże potrzebę takich zmian), w wybranej przez Zamawiającego, na podstawie opracowanej przez Wykonawcę analizy rzeczowo - finansowej, technologii wykonania obiektu i jego obsługi.</w:t>
      </w:r>
    </w:p>
    <w:p w:rsidR="00000000" w:rsidDel="00000000" w:rsidP="00000000" w:rsidRDefault="00000000" w:rsidRPr="00000000" w14:paraId="00000048">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Nie wyszczególnienie jakichkolwiek aktów prawnych, nie zwalnia Wykonawcy z obowiązku ich stosowania.</w:t>
      </w:r>
    </w:p>
    <w:p w:rsidR="00000000" w:rsidDel="00000000" w:rsidP="00000000" w:rsidRDefault="00000000" w:rsidRPr="00000000" w14:paraId="00000049">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winien być opracowany zgodnie z przepisami budowlanymi oraz:</w:t>
      </w:r>
    </w:p>
    <w:p w:rsidR="00000000" w:rsidDel="00000000" w:rsidP="00000000" w:rsidRDefault="00000000" w:rsidRPr="00000000" w14:paraId="0000004A">
      <w:pPr>
        <w:numPr>
          <w:ilvl w:val="1"/>
          <w:numId w:val="1"/>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Miejscowym planem zagospodarowania przestrzennego,</w:t>
      </w:r>
    </w:p>
    <w:p w:rsidR="00000000" w:rsidDel="00000000" w:rsidP="00000000" w:rsidRDefault="00000000" w:rsidRPr="00000000" w14:paraId="0000004B">
      <w:pPr>
        <w:numPr>
          <w:ilvl w:val="1"/>
          <w:numId w:val="1"/>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Warunkami technicznymi dostawy mediów, zapewnieniami i uzgodnieniami, </w:t>
      </w:r>
    </w:p>
    <w:p w:rsidR="00000000" w:rsidDel="00000000" w:rsidP="00000000" w:rsidRDefault="00000000" w:rsidRPr="00000000" w14:paraId="0000004C">
      <w:pPr>
        <w:numPr>
          <w:ilvl w:val="1"/>
          <w:numId w:val="1"/>
        </w:numPr>
        <w:spacing w:line="240" w:lineRule="auto"/>
        <w:ind w:left="0" w:right="28" w:firstLine="0"/>
        <w:jc w:val="both"/>
        <w:rPr>
          <w:rFonts w:ascii="Calibri" w:cs="Calibri" w:eastAsia="Calibri" w:hAnsi="Calibri"/>
        </w:rPr>
      </w:pPr>
      <w:r w:rsidDel="00000000" w:rsidR="00000000" w:rsidRPr="00000000">
        <w:rPr>
          <w:rFonts w:ascii="Calibri" w:cs="Calibri" w:eastAsia="Calibri" w:hAnsi="Calibri"/>
          <w:rtl w:val="0"/>
        </w:rPr>
        <w:t xml:space="preserve">Innymi opracowaniami załączonymi do niniejszego opracowania oraz wskazanymi przez Zamawiającego.</w:t>
      </w:r>
    </w:p>
    <w:p w:rsidR="00000000" w:rsidDel="00000000" w:rsidP="00000000" w:rsidRDefault="00000000" w:rsidRPr="00000000" w14:paraId="0000004D">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winien spełniać przepisy Rozporządzenia Ministra Rozwoju w sprawie szczegółowego zakresu i formy projektu budowlanego z dnia 11 września 2020 (t.j. Dz. U. z 2022 r. poz. 1679 z późn. zm.).</w:t>
      </w:r>
    </w:p>
    <w:p w:rsidR="00000000" w:rsidDel="00000000" w:rsidP="00000000" w:rsidRDefault="00000000" w:rsidRPr="00000000" w14:paraId="0000004E">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budowlany należy opracować w sposób kompletny, przedstawić Zamawiającemu do akceptacji, a następnie, po uzyskaniu akceptacji i przyjęciu projektu przez Zamawiającego - złożyć Projekt budowlany </w:t>
      </w:r>
      <w:r w:rsidDel="00000000" w:rsidR="00000000" w:rsidRPr="00000000">
        <w:rPr>
          <w:rFonts w:ascii="Calibri" w:cs="Calibri" w:eastAsia="Calibri" w:hAnsi="Calibri"/>
          <w:u w:val="single"/>
          <w:rtl w:val="0"/>
        </w:rPr>
        <w:t xml:space="preserve">w wersji cyfrowej </w:t>
      </w:r>
      <w:r w:rsidDel="00000000" w:rsidR="00000000" w:rsidRPr="00000000">
        <w:rPr>
          <w:rFonts w:ascii="Calibri" w:cs="Calibri" w:eastAsia="Calibri" w:hAnsi="Calibri"/>
          <w:rtl w:val="0"/>
        </w:rPr>
        <w:t xml:space="preserve">wraz z wnioskiem o pozwolenie na budowę drogą elektroniczną w Starostwie Powiatowym w Braniewie. Zamawiający preferuje cyfrową wymianę korespondencji z organami administracji architektoniczno - budowlanej.</w:t>
      </w:r>
    </w:p>
    <w:p w:rsidR="00000000" w:rsidDel="00000000" w:rsidP="00000000" w:rsidRDefault="00000000" w:rsidRPr="00000000" w14:paraId="0000004F">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Do obowiązków Wykonawcy należy również skuteczne przeprowadzenie procedury uzyskania decyzji pozwolenia na budowę, w tym uszczegółowienie i uzupełnienie projektu zgodnie z uwagami lub wymaganiami instytucji i urzędów uczestniczących w procedurze uzyskania pozwolenia na budowę.</w:t>
      </w:r>
    </w:p>
    <w:p w:rsidR="00000000" w:rsidDel="00000000" w:rsidP="00000000" w:rsidRDefault="00000000" w:rsidRPr="00000000" w14:paraId="00000050">
      <w:pPr>
        <w:numPr>
          <w:ilvl w:val="0"/>
          <w:numId w:val="1"/>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Wszystkie opracowania projektowe należy sporządzić i przekazać Zamawiającemu w wersji papierowej w tym 1 egzemplarz do użytku Zamawiającego (pozostałe  egzemplarze, po akceptacji Zamawiającego Wykonawca złoży do odpowiednich organów administracji celem uzyskania poszczególnych opinii, uzgodnień, decyzji, itd.) oraz dodatkowo należy sporządzić i przekazać Zamawiającemu w wersji elektronicznej na nośniku USB - kompletną dokumentację, w postaci plików .pdf podpisanych elektronicznie oraz w postaci plików edytowalnych w formacie w jakim powstały lub innym formacie możliwym do odczytu przez Zamawiającego, wskazanym przez Zamawiającego. </w:t>
      </w:r>
    </w:p>
    <w:p w:rsidR="00000000" w:rsidDel="00000000" w:rsidP="00000000" w:rsidRDefault="00000000" w:rsidRPr="00000000" w14:paraId="00000051">
      <w:pPr>
        <w:tabs>
          <w:tab w:val="left" w:leader="none" w:pos="142"/>
        </w:tabs>
        <w:spacing w:before="80" w:line="240" w:lineRule="auto"/>
        <w:ind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tabs>
          <w:tab w:val="left" w:leader="none" w:pos="142"/>
        </w:tabs>
        <w:spacing w:before="80" w:line="240" w:lineRule="auto"/>
        <w:ind w:hanging="2"/>
        <w:jc w:val="both"/>
        <w:rPr>
          <w:rFonts w:ascii="Calibri" w:cs="Calibri" w:eastAsia="Calibri" w:hAnsi="Calibri"/>
        </w:rPr>
      </w:pPr>
      <w:r w:rsidDel="00000000" w:rsidR="00000000" w:rsidRPr="00000000">
        <w:rPr>
          <w:rFonts w:ascii="Calibri" w:cs="Calibri" w:eastAsia="Calibri" w:hAnsi="Calibri"/>
          <w:rtl w:val="0"/>
        </w:rPr>
        <w:t xml:space="preserve">3.2 Projekt techniczny:</w:t>
      </w:r>
    </w:p>
    <w:p w:rsidR="00000000" w:rsidDel="00000000" w:rsidP="00000000" w:rsidRDefault="00000000" w:rsidRPr="00000000" w14:paraId="00000053">
      <w:pPr>
        <w:numPr>
          <w:ilvl w:val="0"/>
          <w:numId w:val="10"/>
        </w:numPr>
        <w:tabs>
          <w:tab w:val="left" w:leader="none" w:pos="142"/>
        </w:tabs>
        <w:spacing w:before="8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techniczny należy opracować zgodnie z przepisami Rozporządzenia Ministra Infrastruktury z dnia 2 września 2004 w sprawie szczegółowego zakresu i formy dokumentacji projektowej, specyfikacji technicznych wykonania i odbioru robót budowlanych oraz programu funkcjonalno - użytkowego.</w:t>
      </w:r>
    </w:p>
    <w:p w:rsidR="00000000" w:rsidDel="00000000" w:rsidP="00000000" w:rsidRDefault="00000000" w:rsidRPr="00000000" w14:paraId="00000054">
      <w:pPr>
        <w:widowControl w:val="0"/>
        <w:numPr>
          <w:ilvl w:val="0"/>
          <w:numId w:val="10"/>
        </w:num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Stopień szczegółowości projektu technicznego należy przyjąć w odniesieniu do możliwości jednoznacznego określenia cech i parametrów powstającego obiektu w kontekście:</w:t>
      </w:r>
    </w:p>
    <w:p w:rsidR="00000000" w:rsidDel="00000000" w:rsidP="00000000" w:rsidRDefault="00000000" w:rsidRPr="00000000" w14:paraId="00000055">
      <w:pPr>
        <w:widowControl w:val="0"/>
        <w:numPr>
          <w:ilvl w:val="1"/>
          <w:numId w:val="10"/>
        </w:numPr>
        <w:tabs>
          <w:tab w:val="left" w:leader="none" w:pos="142"/>
        </w:tabs>
        <w:spacing w:line="240" w:lineRule="auto"/>
        <w:ind w:left="283.4645669291339" w:firstLine="0"/>
        <w:jc w:val="both"/>
        <w:rPr>
          <w:rFonts w:ascii="Calibri" w:cs="Calibri" w:eastAsia="Calibri" w:hAnsi="Calibri"/>
        </w:rPr>
      </w:pPr>
      <w:r w:rsidDel="00000000" w:rsidR="00000000" w:rsidRPr="00000000">
        <w:rPr>
          <w:rFonts w:ascii="Calibri" w:cs="Calibri" w:eastAsia="Calibri" w:hAnsi="Calibri"/>
          <w:rtl w:val="0"/>
        </w:rPr>
        <w:t xml:space="preserve">możliwości uzgodnienia wszystkich przyjętych rozwiązań z Zamawiającym i uzyskania jego akceptacji,</w:t>
      </w:r>
    </w:p>
    <w:p w:rsidR="00000000" w:rsidDel="00000000" w:rsidP="00000000" w:rsidRDefault="00000000" w:rsidRPr="00000000" w14:paraId="00000056">
      <w:pPr>
        <w:widowControl w:val="0"/>
        <w:numPr>
          <w:ilvl w:val="1"/>
          <w:numId w:val="10"/>
        </w:numPr>
        <w:tabs>
          <w:tab w:val="left" w:leader="none" w:pos="142"/>
        </w:tabs>
        <w:spacing w:line="240" w:lineRule="auto"/>
        <w:ind w:left="283.4645669291339" w:firstLine="0"/>
        <w:jc w:val="both"/>
        <w:rPr>
          <w:rFonts w:ascii="Calibri" w:cs="Calibri" w:eastAsia="Calibri" w:hAnsi="Calibri"/>
        </w:rPr>
      </w:pPr>
      <w:r w:rsidDel="00000000" w:rsidR="00000000" w:rsidRPr="00000000">
        <w:rPr>
          <w:rFonts w:ascii="Calibri" w:cs="Calibri" w:eastAsia="Calibri" w:hAnsi="Calibri"/>
          <w:rtl w:val="0"/>
        </w:rPr>
        <w:t xml:space="preserve">możliwości prawidłowego zrealizowania obiektu zgodnie z dokumentacją,</w:t>
      </w:r>
    </w:p>
    <w:p w:rsidR="00000000" w:rsidDel="00000000" w:rsidP="00000000" w:rsidRDefault="00000000" w:rsidRPr="00000000" w14:paraId="00000057">
      <w:pPr>
        <w:widowControl w:val="0"/>
        <w:numPr>
          <w:ilvl w:val="0"/>
          <w:numId w:val="10"/>
        </w:num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Projekt techniczny należy sporządzić i przekazać Zamawiającemu w wersji papierowej w 1 egzemplarzu (nie wliczając egzemplarzy wymaganych przez organy administracji do uzyskania poszczególnych opinii, uzgodnień, decyzji, itd.) oraz dodatkowo należy sporządzić i przekazać Zamawiającemu w wersji elektronicznej na nośniku USB. Kompletną dokumentację należy przekazać w postaci plików .pdf podpisanych elektronicznie oraz w postaci plików edytowalnych w formacie w jakim powstały lub innym formacie możliwym do odczytu przez Zamawiającego, wskazanym przez Zamawiającego. </w:t>
      </w:r>
    </w:p>
    <w:p w:rsidR="00000000" w:rsidDel="00000000" w:rsidP="00000000" w:rsidRDefault="00000000" w:rsidRPr="00000000" w14:paraId="00000058">
      <w:pPr>
        <w:numPr>
          <w:ilvl w:val="0"/>
          <w:numId w:val="10"/>
        </w:numPr>
        <w:tabs>
          <w:tab w:val="left" w:leader="none" w:pos="142"/>
        </w:tabs>
        <w:spacing w:before="8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Przekazany projekt, jeśli będzie on wykonany w technologii BIM, należy przekazać także w postaci modelu elektronicznego modelowania danych budowlanych, będącego podstawą do zarządzania i utrzymania obiektu w trakcie jego eksploatacji.</w:t>
      </w:r>
    </w:p>
    <w:p w:rsidR="00000000" w:rsidDel="00000000" w:rsidP="00000000" w:rsidRDefault="00000000" w:rsidRPr="00000000" w14:paraId="00000059">
      <w:pPr>
        <w:tabs>
          <w:tab w:val="left" w:leader="none" w:pos="142"/>
        </w:tabs>
        <w:spacing w:before="80" w:line="240" w:lineRule="auto"/>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tabs>
          <w:tab w:val="left" w:leader="none" w:pos="142"/>
        </w:tabs>
        <w:spacing w:before="80" w:line="240" w:lineRule="auto"/>
        <w:jc w:val="both"/>
        <w:rPr>
          <w:rFonts w:ascii="Calibri" w:cs="Calibri" w:eastAsia="Calibri" w:hAnsi="Calibri"/>
        </w:rPr>
      </w:pPr>
      <w:r w:rsidDel="00000000" w:rsidR="00000000" w:rsidRPr="00000000">
        <w:rPr>
          <w:rFonts w:ascii="Calibri" w:cs="Calibri" w:eastAsia="Calibri" w:hAnsi="Calibri"/>
          <w:rtl w:val="0"/>
        </w:rPr>
        <w:t xml:space="preserve">3.3 Przedmiar robót oraz specyfikacje techniczne wykonania i odbioru robót:</w:t>
      </w:r>
    </w:p>
    <w:p w:rsidR="00000000" w:rsidDel="00000000" w:rsidP="00000000" w:rsidRDefault="00000000" w:rsidRPr="00000000" w14:paraId="0000005B">
      <w:pPr>
        <w:numPr>
          <w:ilvl w:val="0"/>
          <w:numId w:val="4"/>
        </w:numPr>
        <w:spacing w:before="85"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Przedmiary robót oraz specyfikacje techniczne wykonania i odbioru robót należy opracować zgodnie z przepisami Rozporządzenie Ministra Rozwoju i Technologii z dn. 20.12.2021 r., w sprawie szczegółowego zakresu i formy dokumentacji projektowej, specyfikacji technicznych wykonania i odbioru robót budowlanych oraz programu funkcjonalno-użytkowego (Dz. U  29.12.2021  poz. 2454 z późn. zm). </w:t>
      </w:r>
    </w:p>
    <w:p w:rsidR="00000000" w:rsidDel="00000000" w:rsidP="00000000" w:rsidRDefault="00000000" w:rsidRPr="00000000" w14:paraId="0000005C">
      <w:pPr>
        <w:numPr>
          <w:ilvl w:val="0"/>
          <w:numId w:val="6"/>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Stopień  szczegółowości przedmiarów oraz specyfikacji technicznych wykonania i odbioru robót należy przyjąć w odniesieniu do możliwości prawidłowej oceny ilościowej i jakościowej poszczególnych grup robót.</w:t>
      </w:r>
    </w:p>
    <w:p w:rsidR="00000000" w:rsidDel="00000000" w:rsidP="00000000" w:rsidRDefault="00000000" w:rsidRPr="00000000" w14:paraId="0000005D">
      <w:pPr>
        <w:numPr>
          <w:ilvl w:val="0"/>
          <w:numId w:val="6"/>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Specyfikacje powinny zawierać zbiory wymagań, które są niezbędne do określenia standardów i jakości wykonania robót w zakresie sposobu wykonania robót, właściwości wyrobów budowlanych oraz oceny prawidłowości wykonania poszczególnych robót. Specyfikacje mają składać się ze specyfikacji technicznych wykonania i odbioru robót podstawowych, rodzajów robót przyjętych wg przyjętej systematyki lub grup robót.</w:t>
      </w:r>
    </w:p>
    <w:p w:rsidR="00000000" w:rsidDel="00000000" w:rsidP="00000000" w:rsidRDefault="00000000" w:rsidRPr="00000000" w14:paraId="0000005E">
      <w:pPr>
        <w:numPr>
          <w:ilvl w:val="0"/>
          <w:numId w:val="6"/>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Specyfikację  techniczną wykonania i odbioru robót należy dodatkowo sporządzić i przekazać Zamawiającemu w wersji elektronicznej na nośniku USB. Kompletną dokumentację należy przekazać w plikach .pdf podpisanych elektronicznie oraz w plikach edytowalnych w formacie w jakim powstały lub innym edytowalnym formacie możliwym do odczytu przez Zamawiającego, wskazanym przez Zamawiającego.</w:t>
      </w:r>
    </w:p>
    <w:p w:rsidR="00000000" w:rsidDel="00000000" w:rsidP="00000000" w:rsidRDefault="00000000" w:rsidRPr="00000000" w14:paraId="0000005F">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3.4 Analiza rzeczowo - finansowa:</w:t>
      </w:r>
    </w:p>
    <w:p w:rsidR="00000000" w:rsidDel="00000000" w:rsidP="00000000" w:rsidRDefault="00000000" w:rsidRPr="00000000" w14:paraId="00000061">
      <w:pPr>
        <w:numPr>
          <w:ilvl w:val="0"/>
          <w:numId w:val="5"/>
        </w:numPr>
        <w:ind w:left="354.3307086614175" w:hanging="360"/>
        <w:jc w:val="both"/>
        <w:rPr>
          <w:rFonts w:ascii="Calibri" w:cs="Calibri" w:eastAsia="Calibri" w:hAnsi="Calibri"/>
          <w:color w:val="222222"/>
        </w:rPr>
      </w:pPr>
      <w:r w:rsidDel="00000000" w:rsidR="00000000" w:rsidRPr="00000000">
        <w:rPr>
          <w:rFonts w:ascii="Calibri" w:cs="Calibri" w:eastAsia="Calibri" w:hAnsi="Calibri"/>
          <w:color w:val="222222"/>
          <w:highlight w:val="white"/>
          <w:rtl w:val="0"/>
        </w:rPr>
        <w:t xml:space="preserve">Analizę należy przygotować jako Harmonogram rzeczowo-finansowy inwestycji opracowany zgodnie ze wzorem “</w:t>
      </w:r>
      <w:r w:rsidDel="00000000" w:rsidR="00000000" w:rsidRPr="00000000">
        <w:rPr>
          <w:rFonts w:ascii="Calibri" w:cs="Calibri" w:eastAsia="Calibri" w:hAnsi="Calibri"/>
          <w:color w:val="222222"/>
          <w:highlight w:val="white"/>
          <w:rtl w:val="0"/>
        </w:rPr>
        <w:t xml:space="preserve">Zał._nr_1_do_ramowego_wzoru_Umowy_kredytu</w:t>
      </w:r>
      <w:r w:rsidDel="00000000" w:rsidR="00000000" w:rsidRPr="00000000">
        <w:rPr>
          <w:rFonts w:ascii="Calibri" w:cs="Calibri" w:eastAsia="Calibri" w:hAnsi="Calibri"/>
          <w:color w:val="222222"/>
          <w:highlight w:val="white"/>
          <w:rtl w:val="0"/>
        </w:rPr>
        <w:t xml:space="preserve">” 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highlight w:val="white"/>
          <w:rtl w:val="0"/>
        </w:rPr>
        <w:t xml:space="preserve">umowy.</w:t>
      </w:r>
      <w:r w:rsidDel="00000000" w:rsidR="00000000" w:rsidRPr="00000000">
        <w:rPr>
          <w:rtl w:val="0"/>
        </w:rPr>
      </w:r>
    </w:p>
    <w:p w:rsidR="00000000" w:rsidDel="00000000" w:rsidP="00000000" w:rsidRDefault="00000000" w:rsidRPr="00000000" w14:paraId="00000062">
      <w:pPr>
        <w:spacing w:before="85" w:line="240" w:lineRule="auto"/>
        <w:ind w:right="-539"/>
        <w:rPr>
          <w:rFonts w:ascii="Calibri" w:cs="Calibri" w:eastAsia="Calibri" w:hAnsi="Calibri"/>
        </w:rPr>
      </w:pPr>
      <w:r w:rsidDel="00000000" w:rsidR="00000000" w:rsidRPr="00000000">
        <w:rPr>
          <w:rFonts w:ascii="Calibri" w:cs="Calibri" w:eastAsia="Calibri" w:hAnsi="Calibri"/>
          <w:rtl w:val="0"/>
        </w:rPr>
        <w:t xml:space="preserve">3.5 Informacja bezpieczeństwa i ochrony zdrowia:</w:t>
      </w:r>
    </w:p>
    <w:p w:rsidR="00000000" w:rsidDel="00000000" w:rsidP="00000000" w:rsidRDefault="00000000" w:rsidRPr="00000000" w14:paraId="00000063">
      <w:pPr>
        <w:numPr>
          <w:ilvl w:val="0"/>
          <w:numId w:val="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Informację dotyczącą Bezpieczeństwa i ochrony zdrowia należy opracować zgodnie z Rozporządzeniem Ministra Infrastruktury z dnia 23 czerwca 2003 r. w sprawie informacji dotyczącej bezpieczeństwa i ochrony zdrowia oraz planu bezpieczeństwa i ochrony zdrowia - z dnia 23 czerwca 2003 r.</w:t>
      </w:r>
      <w:hyperlink r:id="rId7">
        <w:r w:rsidDel="00000000" w:rsidR="00000000" w:rsidRPr="00000000">
          <w:rPr>
            <w:rFonts w:ascii="Calibri" w:cs="Calibri" w:eastAsia="Calibri" w:hAnsi="Calibri"/>
            <w:rtl w:val="0"/>
          </w:rPr>
          <w:t xml:space="preserve"> (Dz.U. Nr 120, poz. 1126)</w:t>
        </w:r>
      </w:hyperlink>
      <w:r w:rsidDel="00000000" w:rsidR="00000000" w:rsidRPr="00000000">
        <w:rPr>
          <w:rFonts w:ascii="Calibri" w:cs="Calibri" w:eastAsia="Calibri" w:hAnsi="Calibri"/>
          <w:rtl w:val="0"/>
        </w:rPr>
        <w:t xml:space="preserve"> z późn. zm.  </w:t>
      </w:r>
    </w:p>
    <w:p w:rsidR="00000000" w:rsidDel="00000000" w:rsidP="00000000" w:rsidRDefault="00000000" w:rsidRPr="00000000" w14:paraId="00000064">
      <w:pPr>
        <w:numPr>
          <w:ilvl w:val="0"/>
          <w:numId w:val="2"/>
        </w:num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Informację BIOZ należy dodatkowo sporządzić i przekazać Zamawiającemu w wersji elektronicznej na nośniku USB. Kompletną dokumentację należy przekazać w plikach .pdf podpisanych elektronicznie oraz w plikach edytowalnych w formacie w jakim powstały lub innym edytowalnym formacie możliwym do odczytu przez Zamawiającego, wskazanym przez Zamawiającego.</w:t>
      </w:r>
    </w:p>
    <w:p w:rsidR="00000000" w:rsidDel="00000000" w:rsidP="00000000" w:rsidRDefault="00000000" w:rsidRPr="00000000" w14:paraId="00000065">
      <w:pPr>
        <w:spacing w:line="240" w:lineRule="auto"/>
        <w:ind w:left="164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Na wszystkich etapach projektowania, wszystkie zmiany projektowe i kosztorysowe należy przekazać Zamawiającemu wraz z tabelą rewizji, która po zaakceptowaniu przez Zamawiającego, stanowi podstawę do dalszych prac projektowych.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rtl w:val="0"/>
        </w:rPr>
        <w:t xml:space="preserve">Tabela rewizji będzie zawierała datę, numer rewizji, opis zmiany, lokalizację (kondygnacja, nr pomieszczenia) oraz informację, przez kogo została sporządzona i powinna znajdować się na stronie dokumentu, którego zmiany dotyczą (wstawiona lub wygenerowana przez program).</w:t>
      </w:r>
      <w:r w:rsidDel="00000000" w:rsidR="00000000" w:rsidRPr="00000000">
        <w:rPr>
          <w:rtl w:val="0"/>
        </w:rPr>
      </w:r>
    </w:p>
    <w:p w:rsidR="00000000" w:rsidDel="00000000" w:rsidP="00000000" w:rsidRDefault="00000000" w:rsidRPr="00000000" w14:paraId="00000068">
      <w:pPr>
        <w:spacing w:line="240" w:lineRule="auto"/>
        <w:ind w:left="164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A">
      <w:pPr>
        <w:jc w:val="center"/>
        <w:rPr>
          <w:rFonts w:ascii="Calibri" w:cs="Calibri" w:eastAsia="Calibri" w:hAnsi="Calibri"/>
          <w:color w:val="222222"/>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2. </w:t>
      </w:r>
    </w:p>
    <w:p w:rsidR="00000000" w:rsidDel="00000000" w:rsidP="00000000" w:rsidRDefault="00000000" w:rsidRPr="00000000" w14:paraId="0000006B">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1. Zamawiający oczekuje, że projekt nowego budynku będzie przewidywał rozwiązania techniczne proekologiczne, takie jak m.in.:</w:t>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panele słoneczne, ogniwa fotowoltaiczne, pompy ciepła z wymiennikami ciepła, retencja i rozwiązania ograniczające zużycie wody oraz energooszczędne źródła światła, zapewniające na etapie eksploatacji budynku zmniejszone zużycie energii i wody. Powyższe rozwiązania należy zastosować przy uwzględnieniu możliwości realizacji ich wykonania przy założeniu, że zlokalizowane zostaną w przestrzeni projektowanej inwestycji.</w:t>
      </w: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2. Zleceniobiorca wykona powierzone prace z dołożeniem należytej staranności, w sposób zgodny z ustaleniami. Przygotowany projekt budowlany powinien uwzględniać przepisy obowiązującego prawa, które odnoszą się do rodzaju planowanej inwestycji, a także przepisy Rozporządzenia Ministra Inwestycji i Rozwoju, z dnia 4 marca 2019 r. w sprawie standardów dotyczących przestrzennego kształtowania budynku i jego otoczenia, technologii wykonania i wyposażenia technicznego budynku oraz lokalizacji przedsięwzięć realizowanych z wykorzystaniem finansowego wsparcia z Funduszu Dopłat. (Dz.U.2019.457 z dnia 2019.03.08).</w:t>
      </w:r>
    </w:p>
    <w:p w:rsidR="00000000" w:rsidDel="00000000" w:rsidP="00000000" w:rsidRDefault="00000000" w:rsidRPr="00000000" w14:paraId="0000006F">
      <w:pPr>
        <w:spacing w:line="360"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3. Zamawiający przedstawi szczegółowe oczekiwania podczas pierwszego spotkania online, po podpisaniu umowy. </w:t>
      </w:r>
    </w:p>
    <w:p w:rsidR="00000000" w:rsidDel="00000000" w:rsidP="00000000" w:rsidRDefault="00000000" w:rsidRPr="00000000" w14:paraId="0000007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highlight w:val="white"/>
          <w:rtl w:val="0"/>
        </w:rPr>
        <w:t xml:space="preserve">3.</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73">
      <w:pPr>
        <w:numPr>
          <w:ilvl w:val="0"/>
          <w:numId w:val="8"/>
        </w:numPr>
        <w:pBdr>
          <w:top w:space="0" w:sz="0" w:val="nil"/>
          <w:left w:space="0" w:sz="0" w:val="nil"/>
          <w:bottom w:space="0" w:sz="0" w:val="nil"/>
          <w:right w:space="0" w:sz="0" w:val="nil"/>
          <w:between w:space="0" w:sz="0" w:val="nil"/>
        </w:pBdr>
        <w:ind w:left="0" w:hanging="15"/>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Potrzeby mieszkaniowe w kontekście SIM KZN-Warmia i Mazury:</w:t>
      </w:r>
    </w:p>
    <w:p w:rsidR="00000000" w:rsidDel="00000000" w:rsidP="00000000" w:rsidRDefault="00000000" w:rsidRPr="00000000" w14:paraId="00000074">
      <w:pPr>
        <w:widowControl w:val="0"/>
        <w:rPr>
          <w:rFonts w:ascii="Calibri" w:cs="Calibri" w:eastAsia="Calibri" w:hAnsi="Calibri"/>
        </w:rPr>
      </w:pPr>
      <w:r w:rsidDel="00000000" w:rsidR="00000000" w:rsidRPr="00000000">
        <w:rPr>
          <w:rtl w:val="0"/>
        </w:rPr>
      </w:r>
    </w:p>
    <w:tbl>
      <w:tblPr>
        <w:tblStyle w:val="Table1"/>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5699"/>
        <w:gridCol w:w="3795"/>
        <w:tblGridChange w:id="0">
          <w:tblGrid>
            <w:gridCol w:w="392"/>
            <w:gridCol w:w="5699"/>
            <w:gridCol w:w="3795"/>
          </w:tblGrid>
        </w:tblGridChange>
      </w:tblGrid>
      <w:tr>
        <w:trPr>
          <w:cantSplit w:val="0"/>
          <w:trHeight w:val="557" w:hRule="atLeast"/>
          <w:tblHeader w:val="0"/>
        </w:trPr>
        <w:tc>
          <w:tcPr>
            <w:gridSpan w:val="3"/>
          </w:tcPr>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b w:val="1"/>
              </w:rPr>
            </w:pPr>
            <w:r w:rsidDel="00000000" w:rsidR="00000000" w:rsidRPr="00000000">
              <w:rPr>
                <w:rFonts w:ascii="Calibri" w:cs="Calibri" w:eastAsia="Calibri" w:hAnsi="Calibri"/>
                <w:b w:val="1"/>
                <w:rtl w:val="0"/>
              </w:rPr>
              <w:t xml:space="preserve">Analiza potrzeb mieszkaniowych w Pieniężnie dla SIM KZN-Warmia i Mazury</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81">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Szacowana planowana liczba mieszkań (lokali): </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Liczba lokali mieszkalnych, o których mowa w kryterium "Adresowanie nowych mieszkań do osób wychowujących dzieci":</w:t>
            </w:r>
            <w:r w:rsidDel="00000000" w:rsidR="00000000" w:rsidRPr="00000000">
              <w:rPr>
                <w:rFonts w:ascii="Calibri" w:cs="Calibri" w:eastAsia="Calibri" w:hAnsi="Calibri"/>
                <w:color w:val="2d2d2d"/>
                <w:rtl w:val="0"/>
              </w:rPr>
              <w:br w:type="textWrapping"/>
            </w: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Liczba lokali mieszkalnych adresowana do osób starszych:</w:t>
            </w:r>
            <w:r w:rsidDel="00000000" w:rsidR="00000000" w:rsidRPr="00000000">
              <w:rPr>
                <w:rFonts w:ascii="Calibri" w:cs="Calibri" w:eastAsia="Calibri" w:hAnsi="Calibri"/>
                <w:color w:val="2d2d2d"/>
                <w:rtl w:val="0"/>
              </w:rPr>
              <w:br w:type="textWrapping"/>
            </w: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Liczba lokali mieszkalnych, o których mowa w kryterium „Adresowanie mieszkań do rodzin z dzieckiem posiadającym zaświadczenie, o którym mowa w art. 4 ust. 3 ustawy z dnia 4 listopada 2016 r. o wsparciu kobiet w ciąży i rodzin „Za życiem”:</w:t>
            </w:r>
            <w:r w:rsidDel="00000000" w:rsidR="00000000" w:rsidRPr="00000000">
              <w:rPr>
                <w:rFonts w:ascii="Calibri" w:cs="Calibri" w:eastAsia="Calibri" w:hAnsi="Calibri"/>
                <w:color w:val="2d2d2d"/>
                <w:rtl w:val="0"/>
              </w:rPr>
              <w:br w:type="textWrapping"/>
            </w: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Powierzchnia lokali mieszkalnych, o których mowa w kryterium „Adresowanie mieszkań do rodzin z dzieckiem posiadającym zaświadczenie, o którym mowa w art. 4 ust. 3 ustawy z dnia 4 listopada 2016 r. o wsparciu kobiet w ciąży i rodzin „Za życiem”:</w:t>
            </w:r>
            <w:r w:rsidDel="00000000" w:rsidR="00000000" w:rsidRPr="00000000">
              <w:rPr>
                <w:rFonts w:ascii="Calibri" w:cs="Calibri" w:eastAsia="Calibri" w:hAnsi="Calibri"/>
                <w:color w:val="2d2d2d"/>
                <w:rtl w:val="0"/>
              </w:rPr>
              <w:br w:type="textWrapping"/>
            </w: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rtl w:val="0"/>
              </w:rPr>
              <w:t xml:space="preserve">Liczba lokali mieszkalnych, o których mowa w kryterium „Adresowanie mieszkań do rodzin z dzieckiem posiadającym orzeczenie o niepełnosprawności, a w przypadku dzieci od 16. do 18. roku życia – orzeczenie o znacznym stopniu niepełnosprawności, wydane na podstawie przepisów ustawy z dnia 27 sierpnia 1997 r. o rehabilitacji zawodowej i społecznej oraz zatrudnianiu osób niepełnosprawnych":</w:t>
            </w:r>
            <w:r w:rsidDel="00000000" w:rsidR="00000000" w:rsidRPr="00000000">
              <w:rPr>
                <w:rFonts w:ascii="Calibri" w:cs="Calibri" w:eastAsia="Calibri" w:hAnsi="Calibri"/>
                <w:color w:val="2d2d2d"/>
                <w:rtl w:val="0"/>
              </w:rPr>
              <w:br w:type="textWrapping"/>
            </w: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przewidywane ogrzewanie:</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planowane odnawialne źródła energii:</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czy przewidywana jest partycypacja najemców</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maksymalny przewidywany % partycypacji jw.</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Ilość etapów (ze wskazaniem ilości mieszkań):</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rPr>
            </w:pPr>
            <w:r w:rsidDel="00000000" w:rsidR="00000000" w:rsidRPr="00000000">
              <w:rPr>
                <w:rFonts w:ascii="Calibri" w:cs="Calibri" w:eastAsia="Calibri" w:hAnsi="Calibri"/>
                <w:rtl w:val="0"/>
              </w:rPr>
              <w:t xml:space="preserve">łącznie min. 43</w:t>
            </w:r>
          </w:p>
          <w:p w:rsidR="00000000" w:rsidDel="00000000" w:rsidP="00000000" w:rsidRDefault="00000000" w:rsidRPr="00000000" w14:paraId="0000009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B">
            <w:pPr>
              <w:pBdr>
                <w:bottom w:color="000000" w:space="1" w:sz="12" w:val="single"/>
              </w:pBdr>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9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F">
            <w:pPr>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A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rPr>
            </w:pPr>
            <w:r w:rsidDel="00000000" w:rsidR="00000000" w:rsidRPr="00000000">
              <w:rPr>
                <w:rFonts w:ascii="Calibri" w:cs="Calibri" w:eastAsia="Calibri" w:hAnsi="Calibri"/>
                <w:rtl w:val="0"/>
              </w:rPr>
              <w:t xml:space="preserve">2 lokale</w:t>
            </w:r>
          </w:p>
          <w:p w:rsidR="00000000" w:rsidDel="00000000" w:rsidP="00000000" w:rsidRDefault="00000000" w:rsidRPr="00000000" w14:paraId="000000AC">
            <w:pPr>
              <w:pBdr>
                <w:bottom w:color="000000" w:space="1" w:sz="12" w:val="single"/>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D">
            <w:pPr>
              <w:pBdr>
                <w:bottom w:color="000000" w:space="1" w:sz="12" w:val="single"/>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1">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strike w:val="1"/>
                <w:rtl w:val="0"/>
              </w:rPr>
              <w:t xml:space="preserve">kotłownia własna</w:t>
            </w:r>
            <w:r w:rsidDel="00000000" w:rsidR="00000000" w:rsidRPr="00000000">
              <w:rPr>
                <w:rFonts w:ascii="Calibri" w:cs="Calibri" w:eastAsia="Calibri" w:hAnsi="Calibri"/>
                <w:rtl w:val="0"/>
              </w:rPr>
              <w:t xml:space="preserve">/pompy ciepła/gaz</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instalacja fotowoltaiczna dachowa</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jc w:val="center"/>
              <w:rPr>
                <w:rFonts w:ascii="Calibri" w:cs="Calibri" w:eastAsia="Calibri" w:hAnsi="Calibri"/>
                <w:strike w:val="1"/>
              </w:rPr>
            </w:pPr>
            <w:r w:rsidDel="00000000" w:rsidR="00000000" w:rsidRPr="00000000">
              <w:rPr>
                <w:rFonts w:ascii="Calibri" w:cs="Calibri" w:eastAsia="Calibri" w:hAnsi="Calibri"/>
                <w:rtl w:val="0"/>
              </w:rPr>
              <w:t xml:space="preserve">tak /</w:t>
            </w:r>
            <w:r w:rsidDel="00000000" w:rsidR="00000000" w:rsidRPr="00000000">
              <w:rPr>
                <w:rFonts w:ascii="Calibri" w:cs="Calibri" w:eastAsia="Calibri" w:hAnsi="Calibri"/>
                <w:strike w:val="1"/>
                <w:rtl w:val="0"/>
              </w:rPr>
              <w:t xml:space="preserve"> nie</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jc w:val="center"/>
              <w:rPr>
                <w:rFonts w:ascii="Calibri" w:cs="Calibri" w:eastAsia="Calibri" w:hAnsi="Calibri"/>
              </w:rPr>
            </w:pPr>
            <w:r w:rsidDel="00000000" w:rsidR="00000000" w:rsidRPr="00000000">
              <w:rPr>
                <w:rFonts w:ascii="Calibri" w:cs="Calibri" w:eastAsia="Calibri" w:hAnsi="Calibri"/>
                <w:rtl w:val="0"/>
              </w:rPr>
              <w:t xml:space="preserve">nie do oszacowania na tym etapie</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jc w:val="center"/>
              <w:rPr>
                <w:rFonts w:ascii="Calibri" w:cs="Calibri" w:eastAsia="Calibri" w:hAnsi="Calibri"/>
              </w:rPr>
            </w:pPr>
            <w:r w:rsidDel="00000000" w:rsidR="00000000" w:rsidRPr="00000000">
              <w:rPr>
                <w:rFonts w:ascii="Calibri" w:cs="Calibri" w:eastAsia="Calibri" w:hAnsi="Calibri"/>
                <w:rtl w:val="0"/>
              </w:rPr>
              <w:t xml:space="preserve">1 etap (43 mieszkania)</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C">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C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rPr>
            </w:pPr>
            <w:r w:rsidDel="00000000" w:rsidR="00000000" w:rsidRPr="00000000">
              <w:rPr>
                <w:rFonts w:ascii="Calibri" w:cs="Calibri" w:eastAsia="Calibri" w:hAnsi="Calibri"/>
                <w:rtl w:val="0"/>
              </w:rPr>
              <w:t xml:space="preserve">Wycena nieruchomości (czy jest operat szacunkowy)</w:t>
            </w:r>
          </w:p>
          <w:p w:rsidR="00000000" w:rsidDel="00000000" w:rsidP="00000000" w:rsidRDefault="00000000" w:rsidRPr="00000000" w14:paraId="000000C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rPr>
            </w:pPr>
            <w:r w:rsidDel="00000000" w:rsidR="00000000" w:rsidRPr="00000000">
              <w:rPr>
                <w:rFonts w:ascii="Calibri" w:cs="Calibri" w:eastAsia="Calibri" w:hAnsi="Calibri"/>
                <w:rtl w:val="0"/>
              </w:rPr>
              <w:t xml:space="preserve">Termin ważności operatu szacunkowego:</w:t>
            </w:r>
          </w:p>
          <w:p w:rsidR="00000000" w:rsidDel="00000000" w:rsidP="00000000" w:rsidRDefault="00000000" w:rsidRPr="00000000" w14:paraId="000000C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C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jc w:val="center"/>
              <w:rPr>
                <w:rFonts w:ascii="Calibri" w:cs="Calibri" w:eastAsia="Calibri" w:hAnsi="Calibri"/>
              </w:rPr>
            </w:pPr>
            <w:r w:rsidDel="00000000" w:rsidR="00000000" w:rsidRPr="00000000">
              <w:rPr>
                <w:rFonts w:ascii="Calibri" w:cs="Calibri" w:eastAsia="Calibri" w:hAnsi="Calibri"/>
                <w:rtl w:val="0"/>
              </w:rPr>
              <w:t xml:space="preserve">tak</w:t>
            </w:r>
          </w:p>
          <w:p w:rsidR="00000000" w:rsidDel="00000000" w:rsidP="00000000" w:rsidRDefault="00000000" w:rsidRPr="00000000" w14:paraId="000000C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dla działek 209/1, 209/2, 209/3 - 23.02.2024</w:t>
            </w:r>
          </w:p>
          <w:p w:rsidR="00000000" w:rsidDel="00000000" w:rsidP="00000000" w:rsidRDefault="00000000" w:rsidRPr="00000000" w14:paraId="000000CB">
            <w:pPr>
              <w:jc w:val="center"/>
              <w:rPr>
                <w:rFonts w:ascii="Calibri" w:cs="Calibri" w:eastAsia="Calibri" w:hAnsi="Calibri"/>
              </w:rPr>
            </w:pPr>
            <w:r w:rsidDel="00000000" w:rsidR="00000000" w:rsidRPr="00000000">
              <w:rPr>
                <w:rFonts w:ascii="Calibri" w:cs="Calibri" w:eastAsia="Calibri" w:hAnsi="Calibri"/>
                <w:rtl w:val="0"/>
              </w:rPr>
              <w:t xml:space="preserve">dla działki 212/10 - 10.08.2024</w:t>
            </w:r>
          </w:p>
        </w:tc>
      </w:tr>
      <w:tr>
        <w:trPr>
          <w:cantSplit w:val="0"/>
          <w:tblHeader w:val="0"/>
        </w:trPr>
        <w:tc>
          <w:tcPr/>
          <w:p w:rsidR="00000000" w:rsidDel="00000000" w:rsidP="00000000" w:rsidRDefault="00000000" w:rsidRPr="00000000" w14:paraId="000000CC">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CD">
            <w:pPr>
              <w:jc w:val="right"/>
              <w:rPr>
                <w:rFonts w:ascii="Calibri" w:cs="Calibri" w:eastAsia="Calibri" w:hAnsi="Calibri"/>
              </w:rPr>
            </w:pPr>
            <w:r w:rsidDel="00000000" w:rsidR="00000000" w:rsidRPr="00000000">
              <w:rPr>
                <w:rFonts w:ascii="Calibri" w:cs="Calibri" w:eastAsia="Calibri" w:hAnsi="Calibri"/>
                <w:rtl w:val="0"/>
              </w:rPr>
              <w:t xml:space="preserve">Numer księgi wieczystej działki</w:t>
            </w:r>
          </w:p>
          <w:p w:rsidR="00000000" w:rsidDel="00000000" w:rsidP="00000000" w:rsidRDefault="00000000" w:rsidRPr="00000000" w14:paraId="000000CE">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CF">
            <w:pPr>
              <w:spacing w:after="160" w:line="276" w:lineRule="auto"/>
              <w:ind w:hanging="2"/>
              <w:jc w:val="center"/>
              <w:rPr>
                <w:rFonts w:ascii="Calibri" w:cs="Calibri" w:eastAsia="Calibri" w:hAnsi="Calibri"/>
              </w:rPr>
            </w:pPr>
            <w:r w:rsidDel="00000000" w:rsidR="00000000" w:rsidRPr="00000000">
              <w:rPr>
                <w:rFonts w:ascii="Calibri" w:cs="Calibri" w:eastAsia="Calibri" w:hAnsi="Calibri"/>
                <w:color w:val="1f1f1f"/>
                <w:highlight w:val="white"/>
                <w:rtl w:val="0"/>
              </w:rPr>
              <w:t xml:space="preserve">EL1B/00043628/1</w:t>
            </w:r>
            <w:r w:rsidDel="00000000" w:rsidR="00000000" w:rsidRPr="00000000">
              <w:rPr>
                <w:rtl w:val="0"/>
              </w:rPr>
            </w:r>
          </w:p>
        </w:tc>
      </w:tr>
      <w:tr>
        <w:trPr>
          <w:cantSplit w:val="0"/>
          <w:tblHeader w:val="0"/>
        </w:trPr>
        <w:tc>
          <w:tcPr/>
          <w:p w:rsidR="00000000" w:rsidDel="00000000" w:rsidP="00000000" w:rsidRDefault="00000000" w:rsidRPr="00000000" w14:paraId="000000D0">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1">
            <w:pPr>
              <w:tabs>
                <w:tab w:val="left" w:leader="none" w:pos="3750"/>
                <w:tab w:val="right" w:leader="none" w:pos="5982"/>
              </w:tabs>
              <w:jc w:val="right"/>
              <w:rPr>
                <w:rFonts w:ascii="Calibri" w:cs="Calibri" w:eastAsia="Calibri" w:hAnsi="Calibri"/>
              </w:rPr>
            </w:pPr>
            <w:r w:rsidDel="00000000" w:rsidR="00000000" w:rsidRPr="00000000">
              <w:rPr>
                <w:rFonts w:ascii="Calibri" w:cs="Calibri" w:eastAsia="Calibri" w:hAnsi="Calibri"/>
                <w:rtl w:val="0"/>
              </w:rPr>
              <w:t xml:space="preserve">Tytuł prawny do działki</w:t>
            </w:r>
          </w:p>
          <w:p w:rsidR="00000000" w:rsidDel="00000000" w:rsidP="00000000" w:rsidRDefault="00000000" w:rsidRPr="00000000" w14:paraId="000000D2">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własność Spółki SIM KZN - Warmia i Mazury</w:t>
            </w:r>
          </w:p>
        </w:tc>
      </w:tr>
      <w:tr>
        <w:trPr>
          <w:cantSplit w:val="0"/>
          <w:tblHeader w:val="0"/>
        </w:trPr>
        <w:tc>
          <w:tcPr/>
          <w:p w:rsidR="00000000" w:rsidDel="00000000" w:rsidP="00000000" w:rsidRDefault="00000000" w:rsidRPr="00000000" w14:paraId="000000D4">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jc w:val="right"/>
              <w:rPr>
                <w:rFonts w:ascii="Calibri" w:cs="Calibri" w:eastAsia="Calibri" w:hAnsi="Calibri"/>
              </w:rPr>
            </w:pPr>
            <w:r w:rsidDel="00000000" w:rsidR="00000000" w:rsidRPr="00000000">
              <w:rPr>
                <w:rFonts w:ascii="Calibri" w:cs="Calibri" w:eastAsia="Calibri" w:hAnsi="Calibri"/>
                <w:rtl w:val="0"/>
              </w:rPr>
              <w:t xml:space="preserve">Numer identyfikacyjny działki</w:t>
            </w:r>
          </w:p>
          <w:p w:rsidR="00000000" w:rsidDel="00000000" w:rsidP="00000000" w:rsidRDefault="00000000" w:rsidRPr="00000000" w14:paraId="000000D6">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7">
            <w:pPr>
              <w:spacing w:after="160" w:line="276" w:lineRule="auto"/>
              <w:ind w:hanging="2"/>
              <w:jc w:val="center"/>
              <w:rPr>
                <w:rFonts w:ascii="Calibri" w:cs="Calibri" w:eastAsia="Calibri" w:hAnsi="Calibri"/>
              </w:rPr>
            </w:pPr>
            <w:r w:rsidDel="00000000" w:rsidR="00000000" w:rsidRPr="00000000">
              <w:rPr>
                <w:rFonts w:ascii="Calibri" w:cs="Calibri" w:eastAsia="Calibri" w:hAnsi="Calibri"/>
                <w:highlight w:val="white"/>
                <w:rtl w:val="0"/>
              </w:rPr>
              <w:t xml:space="preserve">280205_4.0002.209/1, 280205_4.0002.209/2, 280205_4.0002.209/3, 280205_4.0002.212/10</w:t>
            </w:r>
            <w:r w:rsidDel="00000000" w:rsidR="00000000" w:rsidRPr="00000000">
              <w:rPr>
                <w:rtl w:val="0"/>
              </w:rPr>
            </w:r>
          </w:p>
        </w:tc>
      </w:tr>
      <w:tr>
        <w:trPr>
          <w:cantSplit w:val="0"/>
          <w:tblHeader w:val="0"/>
        </w:trPr>
        <w:tc>
          <w:tcPr/>
          <w:p w:rsidR="00000000" w:rsidDel="00000000" w:rsidP="00000000" w:rsidRDefault="00000000" w:rsidRPr="00000000" w14:paraId="000000D8">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9">
            <w:pPr>
              <w:jc w:val="right"/>
              <w:rPr>
                <w:rFonts w:ascii="Calibri" w:cs="Calibri" w:eastAsia="Calibri" w:hAnsi="Calibri"/>
              </w:rPr>
            </w:pPr>
            <w:r w:rsidDel="00000000" w:rsidR="00000000" w:rsidRPr="00000000">
              <w:rPr>
                <w:rFonts w:ascii="Calibri" w:cs="Calibri" w:eastAsia="Calibri" w:hAnsi="Calibri"/>
                <w:rtl w:val="0"/>
              </w:rPr>
              <w:t xml:space="preserve">Powierzchnia działki</w:t>
            </w:r>
          </w:p>
          <w:p w:rsidR="00000000" w:rsidDel="00000000" w:rsidP="00000000" w:rsidRDefault="00000000" w:rsidRPr="00000000" w14:paraId="000000DA">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DB">
            <w:pPr>
              <w:jc w:val="center"/>
              <w:rPr>
                <w:rFonts w:ascii="Calibri" w:cs="Calibri" w:eastAsia="Calibri" w:hAnsi="Calibri"/>
              </w:rPr>
            </w:pPr>
            <w:r w:rsidDel="00000000" w:rsidR="00000000" w:rsidRPr="00000000">
              <w:rPr>
                <w:rFonts w:ascii="Calibri" w:cs="Calibri" w:eastAsia="Calibri" w:hAnsi="Calibri"/>
                <w:rtl w:val="0"/>
              </w:rPr>
              <w:t xml:space="preserve">łącznie 7430 m</w:t>
            </w:r>
            <w:r w:rsidDel="00000000" w:rsidR="00000000" w:rsidRPr="00000000">
              <w:rPr>
                <w:rFonts w:ascii="Calibri" w:cs="Calibri" w:eastAsia="Calibri" w:hAnsi="Calibri"/>
                <w:vertAlign w:val="superscript"/>
                <w:rtl w:val="0"/>
              </w:rPr>
              <w:t xml:space="preserve">2</w:t>
            </w:r>
            <w:r w:rsidDel="00000000" w:rsidR="00000000" w:rsidRPr="00000000">
              <w:rPr>
                <w:rtl w:val="0"/>
              </w:rPr>
            </w:r>
          </w:p>
          <w:p w:rsidR="00000000" w:rsidDel="00000000" w:rsidP="00000000" w:rsidRDefault="00000000" w:rsidRPr="00000000" w14:paraId="000000DC">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D">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E">
            <w:pPr>
              <w:jc w:val="right"/>
              <w:rPr>
                <w:rFonts w:ascii="Calibri" w:cs="Calibri" w:eastAsia="Calibri" w:hAnsi="Calibri"/>
              </w:rPr>
            </w:pPr>
            <w:r w:rsidDel="00000000" w:rsidR="00000000" w:rsidRPr="00000000">
              <w:rPr>
                <w:rFonts w:ascii="Calibri" w:cs="Calibri" w:eastAsia="Calibri" w:hAnsi="Calibri"/>
                <w:rtl w:val="0"/>
              </w:rPr>
              <w:t xml:space="preserve">Rodzaj użytku działki</w:t>
            </w:r>
          </w:p>
          <w:p w:rsidR="00000000" w:rsidDel="00000000" w:rsidP="00000000" w:rsidRDefault="00000000" w:rsidRPr="00000000" w14:paraId="000000DF">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0E0">
            <w:pPr>
              <w:jc w:val="center"/>
              <w:rPr>
                <w:rFonts w:ascii="Calibri" w:cs="Calibri" w:eastAsia="Calibri" w:hAnsi="Calibri"/>
              </w:rPr>
            </w:pPr>
            <w:r w:rsidDel="00000000" w:rsidR="00000000" w:rsidRPr="00000000">
              <w:rPr>
                <w:rFonts w:ascii="Calibri" w:cs="Calibri" w:eastAsia="Calibri" w:hAnsi="Calibri"/>
                <w:rtl w:val="0"/>
              </w:rPr>
              <w:t xml:space="preserve">209/1, 209/2, 209/3 - Bp</w:t>
            </w:r>
          </w:p>
          <w:p w:rsidR="00000000" w:rsidDel="00000000" w:rsidP="00000000" w:rsidRDefault="00000000" w:rsidRPr="00000000" w14:paraId="000000E1">
            <w:pPr>
              <w:jc w:val="center"/>
              <w:rPr>
                <w:rFonts w:ascii="Calibri" w:cs="Calibri" w:eastAsia="Calibri" w:hAnsi="Calibri"/>
              </w:rPr>
            </w:pPr>
            <w:r w:rsidDel="00000000" w:rsidR="00000000" w:rsidRPr="00000000">
              <w:rPr>
                <w:rFonts w:ascii="Calibri" w:cs="Calibri" w:eastAsia="Calibri" w:hAnsi="Calibri"/>
                <w:rtl w:val="0"/>
              </w:rPr>
              <w:t xml:space="preserve">212/10 - PsIII, PsIV, RIVa</w:t>
            </w:r>
          </w:p>
        </w:tc>
      </w:tr>
      <w:tr>
        <w:trPr>
          <w:cantSplit w:val="0"/>
          <w:tblHeader w:val="0"/>
        </w:trPr>
        <w:tc>
          <w:tcPr/>
          <w:p w:rsidR="00000000" w:rsidDel="00000000" w:rsidP="00000000" w:rsidRDefault="00000000" w:rsidRPr="00000000" w14:paraId="000000E2">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22222"/>
              </w:rPr>
            </w:pPr>
            <w:r w:rsidDel="00000000" w:rsidR="00000000" w:rsidRPr="00000000">
              <w:rPr>
                <w:rFonts w:ascii="Calibri" w:cs="Calibri" w:eastAsia="Calibri" w:hAnsi="Calibri"/>
                <w:rtl w:val="0"/>
              </w:rPr>
              <w:t xml:space="preserve">Przeznaczenie działki w miejscowym planie zagospodarowania przestrzennego albo decyzji o warunkach zabudowy i zagospodarowania terenu oraz numer uchwały/decyzji jeśli jest.</w:t>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rPr>
            </w:pPr>
            <w:r w:rsidDel="00000000" w:rsidR="00000000" w:rsidRPr="00000000">
              <w:rPr>
                <w:rtl w:val="0"/>
              </w:rPr>
            </w:r>
          </w:p>
        </w:tc>
        <w:tc>
          <w:tcPr/>
          <w:p w:rsidR="00000000" w:rsidDel="00000000" w:rsidP="00000000" w:rsidRDefault="00000000" w:rsidRPr="00000000" w14:paraId="000000E5">
            <w:pPr>
              <w:spacing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decyzja nr </w:t>
            </w:r>
            <w:r w:rsidDel="00000000" w:rsidR="00000000" w:rsidRPr="00000000">
              <w:rPr>
                <w:rFonts w:ascii="Calibri" w:cs="Calibri" w:eastAsia="Calibri" w:hAnsi="Calibri"/>
                <w:color w:val="222222"/>
                <w:rtl w:val="0"/>
              </w:rPr>
              <w:t xml:space="preserve">37/2023 o warunkach zabudowy z dnia 10 października 2023 r. </w:t>
            </w:r>
          </w:p>
        </w:tc>
      </w:tr>
      <w:tr>
        <w:trPr>
          <w:cantSplit w:val="0"/>
          <w:tblHeader w:val="0"/>
        </w:trPr>
        <w:tc>
          <w:tcPr>
            <w:gridSpan w:val="3"/>
          </w:tcPr>
          <w:p w:rsidR="00000000" w:rsidDel="00000000" w:rsidP="00000000" w:rsidRDefault="00000000" w:rsidRPr="00000000" w14:paraId="000000E6">
            <w:pPr>
              <w:jc w:val="center"/>
              <w:rPr>
                <w:rFonts w:ascii="Calibri" w:cs="Calibri" w:eastAsia="Calibri" w:hAnsi="Calibri"/>
              </w:rPr>
            </w:pPr>
            <w:r w:rsidDel="00000000" w:rsidR="00000000" w:rsidRPr="00000000">
              <w:rPr>
                <w:rFonts w:ascii="Calibri" w:cs="Calibri" w:eastAsia="Calibri" w:hAnsi="Calibri"/>
                <w:b w:val="1"/>
                <w:rtl w:val="0"/>
              </w:rPr>
              <w:t xml:space="preserve">Dostęp do drogi publicznej i infrastruktury (odległość od granicy działki) </w:t>
            </w:r>
            <w:r w:rsidDel="00000000" w:rsidR="00000000" w:rsidRPr="00000000">
              <w:rPr>
                <w:rtl w:val="0"/>
              </w:rPr>
            </w:r>
          </w:p>
        </w:tc>
      </w:tr>
      <w:tr>
        <w:trPr>
          <w:cantSplit w:val="0"/>
          <w:tblHeader w:val="0"/>
        </w:trPr>
        <w:tc>
          <w:tcPr/>
          <w:p w:rsidR="00000000" w:rsidDel="00000000" w:rsidP="00000000" w:rsidRDefault="00000000" w:rsidRPr="00000000" w14:paraId="000000E9">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E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strike w:val="1"/>
              </w:rPr>
            </w:pPr>
            <w:r w:rsidDel="00000000" w:rsidR="00000000" w:rsidRPr="00000000">
              <w:rPr>
                <w:rFonts w:ascii="Calibri" w:cs="Calibri" w:eastAsia="Calibri" w:hAnsi="Calibri"/>
                <w:rtl w:val="0"/>
              </w:rPr>
              <w:t xml:space="preserve">Utwardzona / gruntowa </w:t>
            </w:r>
            <w:r w:rsidDel="00000000" w:rsidR="00000000" w:rsidRPr="00000000">
              <w:rPr>
                <w:rFonts w:ascii="Calibri" w:cs="Calibri" w:eastAsia="Calibri" w:hAnsi="Calibri"/>
                <w:strike w:val="1"/>
                <w:rtl w:val="0"/>
              </w:rPr>
              <w:t xml:space="preserve">droga publiczna</w:t>
            </w:r>
          </w:p>
          <w:p w:rsidR="00000000" w:rsidDel="00000000" w:rsidP="00000000" w:rsidRDefault="00000000" w:rsidRPr="00000000" w14:paraId="000000E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rPr>
            </w:pPr>
            <w:r w:rsidDel="00000000" w:rsidR="00000000" w:rsidRPr="00000000">
              <w:rPr>
                <w:rFonts w:ascii="Calibri" w:cs="Calibri" w:eastAsia="Calibri" w:hAnsi="Calibri"/>
                <w:rtl w:val="0"/>
              </w:rPr>
              <w:t xml:space="preserve">Woda</w:t>
            </w:r>
          </w:p>
          <w:p w:rsidR="00000000" w:rsidDel="00000000" w:rsidP="00000000" w:rsidRDefault="00000000" w:rsidRPr="00000000" w14:paraId="000000E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rtl w:val="0"/>
              </w:rPr>
              <w:t xml:space="preserve">Kanalizacja</w:t>
            </w:r>
          </w:p>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rPr>
            </w:pPr>
            <w:r w:rsidDel="00000000" w:rsidR="00000000" w:rsidRPr="00000000">
              <w:rPr>
                <w:rFonts w:ascii="Calibri" w:cs="Calibri" w:eastAsia="Calibri" w:hAnsi="Calibri"/>
                <w:rtl w:val="0"/>
              </w:rPr>
              <w:t xml:space="preserve">Prąd</w:t>
            </w:r>
          </w:p>
          <w:p w:rsidR="00000000" w:rsidDel="00000000" w:rsidP="00000000" w:rsidRDefault="00000000" w:rsidRPr="00000000" w14:paraId="000000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rPr>
            </w:pPr>
            <w:r w:rsidDel="00000000" w:rsidR="00000000" w:rsidRPr="00000000">
              <w:rPr>
                <w:rFonts w:ascii="Calibri" w:cs="Calibri" w:eastAsia="Calibri" w:hAnsi="Calibri"/>
                <w:rtl w:val="0"/>
              </w:rPr>
              <w:t xml:space="preserve">Gaz </w:t>
            </w:r>
          </w:p>
          <w:p w:rsidR="00000000" w:rsidDel="00000000" w:rsidP="00000000" w:rsidRDefault="00000000" w:rsidRPr="00000000" w14:paraId="000000F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rPr>
            </w:pPr>
            <w:r w:rsidDel="00000000" w:rsidR="00000000" w:rsidRPr="00000000">
              <w:rPr>
                <w:rFonts w:ascii="Calibri" w:cs="Calibri" w:eastAsia="Calibri" w:hAnsi="Calibri"/>
                <w:rtl w:val="0"/>
              </w:rPr>
              <w:t xml:space="preserve">Internet / światłowód</w:t>
            </w:r>
          </w:p>
        </w:tc>
        <w:tc>
          <w:tcPr/>
          <w:p w:rsidR="00000000" w:rsidDel="00000000" w:rsidP="00000000" w:rsidRDefault="00000000" w:rsidRPr="00000000" w14:paraId="000000F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8">
            <w:pPr>
              <w:jc w:val="center"/>
              <w:rPr>
                <w:rFonts w:ascii="Calibri" w:cs="Calibri" w:eastAsia="Calibri" w:hAnsi="Calibri"/>
              </w:rPr>
            </w:pPr>
            <w:r w:rsidDel="00000000" w:rsidR="00000000" w:rsidRPr="00000000">
              <w:rPr>
                <w:rFonts w:ascii="Calibri" w:cs="Calibri" w:eastAsia="Calibri" w:hAnsi="Calibri"/>
                <w:rtl w:val="0"/>
              </w:rPr>
              <w:t xml:space="preserve">tak /</w:t>
            </w:r>
            <w:r w:rsidDel="00000000" w:rsidR="00000000" w:rsidRPr="00000000">
              <w:rPr>
                <w:rFonts w:ascii="Calibri" w:cs="Calibri" w:eastAsia="Calibri" w:hAnsi="Calibri"/>
                <w:strike w:val="1"/>
                <w:rtl w:val="0"/>
              </w:rPr>
              <w:t xml:space="preserve"> nie </w:t>
            </w:r>
            <w:r w:rsidDel="00000000" w:rsidR="00000000" w:rsidRPr="00000000">
              <w:rPr>
                <w:rtl w:val="0"/>
              </w:rPr>
            </w:r>
          </w:p>
          <w:p w:rsidR="00000000" w:rsidDel="00000000" w:rsidP="00000000" w:rsidRDefault="00000000" w:rsidRPr="00000000" w14:paraId="000000F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A">
            <w:pPr>
              <w:jc w:val="center"/>
              <w:rPr>
                <w:rFonts w:ascii="Calibri" w:cs="Calibri" w:eastAsia="Calibri" w:hAnsi="Calibri"/>
              </w:rPr>
            </w:pPr>
            <w:r w:rsidDel="00000000" w:rsidR="00000000" w:rsidRPr="00000000">
              <w:rPr>
                <w:rFonts w:ascii="Calibri" w:cs="Calibri" w:eastAsia="Calibri" w:hAnsi="Calibri"/>
                <w:rtl w:val="0"/>
              </w:rPr>
              <w:t xml:space="preserve">tak /</w:t>
            </w:r>
            <w:r w:rsidDel="00000000" w:rsidR="00000000" w:rsidRPr="00000000">
              <w:rPr>
                <w:rFonts w:ascii="Calibri" w:cs="Calibri" w:eastAsia="Calibri" w:hAnsi="Calibri"/>
                <w:strike w:val="1"/>
                <w:rtl w:val="0"/>
              </w:rPr>
              <w:t xml:space="preserve"> 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0F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C">
            <w:pPr>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0F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F">
            <w:pPr>
              <w:jc w:val="center"/>
              <w:rPr>
                <w:rFonts w:ascii="Calibri" w:cs="Calibri" w:eastAsia="Calibri" w:hAnsi="Calibri"/>
              </w:rPr>
            </w:pPr>
            <w:r w:rsidDel="00000000" w:rsidR="00000000" w:rsidRPr="00000000">
              <w:rPr>
                <w:rFonts w:ascii="Calibri" w:cs="Calibri" w:eastAsia="Calibri" w:hAnsi="Calibri"/>
                <w:rtl w:val="0"/>
              </w:rPr>
              <w:t xml:space="preserve">tak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10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1">
            <w:pPr>
              <w:jc w:val="center"/>
              <w:rPr>
                <w:rFonts w:ascii="Calibri" w:cs="Calibri" w:eastAsia="Calibri" w:hAnsi="Calibri"/>
              </w:rPr>
            </w:pPr>
            <w:r w:rsidDel="00000000" w:rsidR="00000000" w:rsidRPr="00000000">
              <w:rPr>
                <w:rFonts w:ascii="Calibri" w:cs="Calibri" w:eastAsia="Calibri" w:hAnsi="Calibri"/>
                <w:strike w:val="1"/>
                <w:rtl w:val="0"/>
              </w:rPr>
              <w:t xml:space="preserve">tak</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rtl w:val="0"/>
              </w:rPr>
              <w:t xml:space="preserve">nie</w:t>
            </w:r>
            <w:r w:rsidDel="00000000" w:rsidR="00000000" w:rsidRPr="00000000">
              <w:rPr>
                <w:rFonts w:ascii="Calibri" w:cs="Calibri" w:eastAsia="Calibri" w:hAnsi="Calibri"/>
                <w:rtl w:val="0"/>
              </w:rPr>
              <w:t xml:space="preserve"> (do ew. zaprojektowania instalacja LPG)</w:t>
            </w:r>
          </w:p>
          <w:p w:rsidR="00000000" w:rsidDel="00000000" w:rsidP="00000000" w:rsidRDefault="00000000" w:rsidRPr="00000000" w14:paraId="000001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03">
            <w:pPr>
              <w:jc w:val="center"/>
              <w:rPr>
                <w:rFonts w:ascii="Calibri" w:cs="Calibri" w:eastAsia="Calibri" w:hAnsi="Calibri"/>
              </w:rPr>
            </w:pPr>
            <w:r w:rsidDel="00000000" w:rsidR="00000000" w:rsidRPr="00000000">
              <w:rPr>
                <w:rFonts w:ascii="Calibri" w:cs="Calibri" w:eastAsia="Calibri" w:hAnsi="Calibri"/>
                <w:rtl w:val="0"/>
              </w:rPr>
              <w:t xml:space="preserve">tak</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strike w:val="1"/>
                <w:rtl w:val="0"/>
              </w:rPr>
              <w:t xml:space="preserve">nie</w:t>
            </w:r>
            <w:r w:rsidDel="00000000" w:rsidR="00000000" w:rsidRPr="00000000">
              <w:rPr>
                <w:rFonts w:ascii="Calibri" w:cs="Calibri" w:eastAsia="Calibri" w:hAnsi="Calibri"/>
                <w:rtl w:val="0"/>
              </w:rPr>
              <w:t xml:space="preserve"> (do zaprojektowania)</w:t>
            </w:r>
          </w:p>
          <w:p w:rsidR="00000000" w:rsidDel="00000000" w:rsidP="00000000" w:rsidRDefault="00000000" w:rsidRPr="00000000" w14:paraId="0000010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05">
      <w:pPr>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222222"/>
          <w:highlight w:val="white"/>
        </w:rPr>
      </w:pPr>
      <w:r w:rsidDel="00000000" w:rsidR="00000000" w:rsidRPr="00000000">
        <w:rPr>
          <w:rFonts w:ascii="Calibri" w:cs="Calibri" w:eastAsia="Calibri" w:hAnsi="Calibri"/>
          <w:rtl w:val="0"/>
        </w:rPr>
        <w:t xml:space="preserve">2. Wytyczne do prac projektowych do dokumentacji projektowej projektu architektoniczno – budowlanego wraz z analizą rzeczowo – finansową. </w:t>
      </w:r>
      <w:r w:rsidDel="00000000" w:rsidR="00000000" w:rsidRPr="00000000">
        <w:rPr>
          <w:rtl w:val="0"/>
        </w:rPr>
      </w:r>
    </w:p>
    <w:p w:rsidR="00000000" w:rsidDel="00000000" w:rsidP="00000000" w:rsidRDefault="00000000" w:rsidRPr="00000000" w14:paraId="00000107">
      <w:pPr>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14:paraId="00000108">
      <w:pPr>
        <w:jc w:val="both"/>
        <w:rPr>
          <w:rFonts w:ascii="Calibri" w:cs="Calibri" w:eastAsia="Calibri" w:hAnsi="Calibri"/>
        </w:rPr>
      </w:pPr>
      <w:r w:rsidDel="00000000" w:rsidR="00000000" w:rsidRPr="00000000">
        <w:rPr>
          <w:rFonts w:ascii="Calibri" w:cs="Calibri" w:eastAsia="Calibri" w:hAnsi="Calibri"/>
          <w:rtl w:val="0"/>
        </w:rPr>
        <w:t xml:space="preserve">2.1 Lokale zostały zaprojektowane w projekcie koncepcyjnym, pod kątem zapotrzebowania przyszłych mieszkańców, wg wytycznych Gminy z Analizy potrzeb mieszkaniowych w kontekście SIM KZN - Warmia i Mazury:</w:t>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 wszystkie mieszkania z salonem i aneksem kuchennym i balkonem lub ogródkiem,</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 jak najwięcej mieszkań z przewiewem, dwustronnych,</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 komórki lokatorskie na kondygnacjach,</w:t>
      </w:r>
    </w:p>
    <w:p w:rsidR="00000000" w:rsidDel="00000000" w:rsidP="00000000" w:rsidRDefault="00000000" w:rsidRPr="00000000" w14:paraId="0000010C">
      <w:pPr>
        <w:jc w:val="both"/>
        <w:rPr>
          <w:rFonts w:ascii="Calibri" w:cs="Calibri" w:eastAsia="Calibri" w:hAnsi="Calibri"/>
        </w:rPr>
      </w:pPr>
      <w:r w:rsidDel="00000000" w:rsidR="00000000" w:rsidRPr="00000000">
        <w:rPr>
          <w:rFonts w:ascii="Calibri" w:cs="Calibri" w:eastAsia="Calibri" w:hAnsi="Calibri"/>
          <w:rtl w:val="0"/>
        </w:rPr>
        <w:t xml:space="preserve">- wielkości poszczególnych mieszkań wynosi od 38,91m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do 74,38m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2.2. Zagospodarowanie terenu:</w:t>
      </w:r>
    </w:p>
    <w:p w:rsidR="00000000" w:rsidDel="00000000" w:rsidP="00000000" w:rsidRDefault="00000000" w:rsidRPr="00000000" w14:paraId="0000010F">
      <w:pPr>
        <w:jc w:val="both"/>
        <w:rPr>
          <w:rFonts w:ascii="Calibri" w:cs="Calibri" w:eastAsia="Calibri" w:hAnsi="Calibri"/>
        </w:rPr>
      </w:pPr>
      <w:r w:rsidDel="00000000" w:rsidR="00000000" w:rsidRPr="00000000">
        <w:rPr>
          <w:rFonts w:ascii="Calibri" w:cs="Calibri" w:eastAsia="Calibri" w:hAnsi="Calibri"/>
          <w:rtl w:val="0"/>
        </w:rPr>
        <w:t xml:space="preserve">• planowaną budowę obiektu, należy zaprojektować w poszanowaniu istniejącej struktury, tkanki zabudowy, istniejącej zieleni i innych, </w:t>
      </w:r>
    </w:p>
    <w:p w:rsidR="00000000" w:rsidDel="00000000" w:rsidP="00000000" w:rsidRDefault="00000000" w:rsidRPr="00000000" w14:paraId="00000110">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w projekcie należy zastosować rozwiązania i materiały zapewniające wysoki standard jakościowy oraz wieloletnią, optymalną eksploatację instalacji i pomieszczeń bez konieczności dokonywania większych napraw i remontów, biorąc pod uwagę ponoszone przez Zamawiającego koszty eksploatacyjne w okresie do 15 lat,</w:t>
      </w:r>
    </w:p>
    <w:p w:rsidR="00000000" w:rsidDel="00000000" w:rsidP="00000000" w:rsidRDefault="00000000" w:rsidRPr="00000000" w14:paraId="00000111">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zaprojektowane urządzenia powinny posiadać parametry zapewniające jak najwyższą jakość i możliwie najniższe koszty eksploatacji,</w:t>
      </w:r>
    </w:p>
    <w:p w:rsidR="00000000" w:rsidDel="00000000" w:rsidP="00000000" w:rsidRDefault="00000000" w:rsidRPr="00000000" w14:paraId="00000112">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wykonawca zobowiązany jest do stosowania w rozwiązaniach projektowych wyrobów (materiałów, urządzeń i instalacji) budowlanych dopuszczonych do obrotu i stosowania w budownictwie, oraz ze względu na lokalizację i funkcję obiektu – najwyższej jakości materiałów budowlanych i estetycznych,</w:t>
      </w:r>
    </w:p>
    <w:p w:rsidR="00000000" w:rsidDel="00000000" w:rsidP="00000000" w:rsidRDefault="00000000" w:rsidRPr="00000000" w14:paraId="00000113">
      <w:pPr>
        <w:tabs>
          <w:tab w:val="left" w:leader="none" w:pos="142"/>
        </w:tabs>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obiekt, w zakresie dostępności należy dostosować do potrzeb osób o szczególnych potrzebach / niepełnosprawnych,</w:t>
      </w:r>
    </w:p>
    <w:p w:rsidR="00000000" w:rsidDel="00000000" w:rsidP="00000000" w:rsidRDefault="00000000" w:rsidRPr="00000000" w14:paraId="00000114">
      <w:pPr>
        <w:jc w:val="both"/>
        <w:rPr>
          <w:rFonts w:ascii="Calibri" w:cs="Calibri" w:eastAsia="Calibri" w:hAnsi="Calibri"/>
        </w:rPr>
      </w:pPr>
      <w:r w:rsidDel="00000000" w:rsidR="00000000" w:rsidRPr="00000000">
        <w:rPr>
          <w:rFonts w:ascii="Calibri" w:cs="Calibri" w:eastAsia="Calibri" w:hAnsi="Calibri"/>
          <w:rtl w:val="0"/>
        </w:rPr>
        <w:t xml:space="preserve">• chodniki projektować tak, aby nie było konieczności realizacji pochylni lub innych urządzeń przeznaczonych dla osób niepełnosprawnych,</w:t>
      </w:r>
    </w:p>
    <w:p w:rsidR="00000000" w:rsidDel="00000000" w:rsidP="00000000" w:rsidRDefault="00000000" w:rsidRPr="00000000" w14:paraId="00000115">
      <w:pPr>
        <w:jc w:val="both"/>
        <w:rPr>
          <w:rFonts w:ascii="Calibri" w:cs="Calibri" w:eastAsia="Calibri" w:hAnsi="Calibri"/>
        </w:rPr>
      </w:pPr>
      <w:r w:rsidDel="00000000" w:rsidR="00000000" w:rsidRPr="00000000">
        <w:rPr>
          <w:rFonts w:ascii="Calibri" w:cs="Calibri" w:eastAsia="Calibri" w:hAnsi="Calibri"/>
          <w:rtl w:val="0"/>
        </w:rPr>
        <w:t xml:space="preserve">• miejsce/a gromadzenia odpadów bytowych z lokali o pow. wystarczającej na segregację odpadów zgodnie z przepisami krajowymi i gminnymi przy uwzględnieniu potencjalnej liczby mieszkańców/użytkowników i harmonogramu wywozu – należy przeprowadzić wstępną symulację/obliczenia,</w:t>
      </w:r>
    </w:p>
    <w:p w:rsidR="00000000" w:rsidDel="00000000" w:rsidP="00000000" w:rsidRDefault="00000000" w:rsidRPr="00000000" w14:paraId="00000116">
      <w:pPr>
        <w:jc w:val="both"/>
        <w:rPr>
          <w:rFonts w:ascii="Calibri" w:cs="Calibri" w:eastAsia="Calibri" w:hAnsi="Calibri"/>
        </w:rPr>
      </w:pPr>
      <w:r w:rsidDel="00000000" w:rsidR="00000000" w:rsidRPr="00000000">
        <w:rPr>
          <w:rFonts w:ascii="Calibri" w:cs="Calibri" w:eastAsia="Calibri" w:hAnsi="Calibri"/>
          <w:rtl w:val="0"/>
        </w:rPr>
        <w:t xml:space="preserve">• miejsce/a gromadzenia odpadów bytowych zabezpieczone przed dostępem osób trzecich i zwierząt,</w:t>
      </w:r>
    </w:p>
    <w:p w:rsidR="00000000" w:rsidDel="00000000" w:rsidP="00000000" w:rsidRDefault="00000000" w:rsidRPr="00000000" w14:paraId="00000117">
      <w:pPr>
        <w:jc w:val="both"/>
        <w:rPr>
          <w:rFonts w:ascii="Calibri" w:cs="Calibri" w:eastAsia="Calibri" w:hAnsi="Calibri"/>
        </w:rPr>
      </w:pPr>
      <w:r w:rsidDel="00000000" w:rsidR="00000000" w:rsidRPr="00000000">
        <w:rPr>
          <w:rFonts w:ascii="Calibri" w:cs="Calibri" w:eastAsia="Calibri" w:hAnsi="Calibri"/>
          <w:rtl w:val="0"/>
        </w:rPr>
        <w:t xml:space="preserve">• stosować rozwiązania dotyczące systemów zagospodarowania wód opadowych np. retencja powierzchniowa wód opadowych z dachu budynku i ciągów pieszych, magazynowanie wód opadowych, ogrody deszczowe, nawierzchnie przepuszczalne.</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 dla lokali na parterze zaplanowano ogródki nieutwardzone z wygrodzeniem,</w:t>
      </w:r>
    </w:p>
    <w:p w:rsidR="00000000" w:rsidDel="00000000" w:rsidP="00000000" w:rsidRDefault="00000000" w:rsidRPr="00000000" w14:paraId="00000119">
      <w:pPr>
        <w:jc w:val="both"/>
        <w:rPr>
          <w:rFonts w:ascii="Calibri" w:cs="Calibri" w:eastAsia="Calibri" w:hAnsi="Calibri"/>
        </w:rPr>
      </w:pPr>
      <w:r w:rsidDel="00000000" w:rsidR="00000000" w:rsidRPr="00000000">
        <w:rPr>
          <w:rFonts w:ascii="Calibri" w:cs="Calibri" w:eastAsia="Calibri" w:hAnsi="Calibri"/>
          <w:rtl w:val="0"/>
        </w:rPr>
        <w:t xml:space="preserve">• monitoring kluczowych stref zagospodarowania (plac zabaw, wjazd z dróg publicznych, wejścia do budynków); wytyczna do proj. budowlanego: założyć punkt zbiorczy sygnału z kamer z zapisem obrazu z kamer oraz ew. możliwością podpięcia do systemu monitoringu firm zewnętrznych,</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 stojaki na rowery projektować w strefie wejścia do budynku,</w:t>
      </w:r>
    </w:p>
    <w:p w:rsidR="00000000" w:rsidDel="00000000" w:rsidP="00000000" w:rsidRDefault="00000000" w:rsidRPr="00000000" w14:paraId="0000011B">
      <w:pPr>
        <w:jc w:val="both"/>
        <w:rPr>
          <w:rFonts w:ascii="Calibri" w:cs="Calibri" w:eastAsia="Calibri" w:hAnsi="Calibri"/>
        </w:rPr>
      </w:pPr>
      <w:r w:rsidDel="00000000" w:rsidR="00000000" w:rsidRPr="00000000">
        <w:rPr>
          <w:rFonts w:ascii="Calibri" w:cs="Calibri" w:eastAsia="Calibri" w:hAnsi="Calibri"/>
          <w:rtl w:val="0"/>
        </w:rPr>
        <w:t xml:space="preserve">• wejście główne do budynku projektować tak, aby nie było konieczności realizacji pochylni lub innych urządzeń przeznaczonych dla osób niepełnosprawnych,</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 teren nieogrodzony, bez szlabanu i bez kontroli dostępu.</w:t>
      </w:r>
    </w:p>
    <w:p w:rsidR="00000000" w:rsidDel="00000000" w:rsidP="00000000" w:rsidRDefault="00000000" w:rsidRPr="00000000" w14:paraId="0000011D">
      <w:pPr>
        <w:rPr>
          <w:rFonts w:ascii="Calibri" w:cs="Calibri" w:eastAsia="Calibri" w:hAnsi="Calibri"/>
          <w:b w:val="1"/>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b w:val="1"/>
          <w:rtl w:val="0"/>
        </w:rPr>
        <w:t xml:space="preserve">2.3 </w:t>
      </w:r>
      <w:r w:rsidDel="00000000" w:rsidR="00000000" w:rsidRPr="00000000">
        <w:rPr>
          <w:rFonts w:ascii="Calibri" w:cs="Calibri" w:eastAsia="Calibri" w:hAnsi="Calibri"/>
          <w:rtl w:val="0"/>
        </w:rPr>
        <w:t xml:space="preserve">Budynki:</w:t>
      </w:r>
    </w:p>
    <w:p w:rsidR="00000000" w:rsidDel="00000000" w:rsidP="00000000" w:rsidRDefault="00000000" w:rsidRPr="00000000" w14:paraId="0000011F">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 projekcie należy zastosować rozwiązania i materiały zapewniające wysoki standard jakościowy oraz wieloletnią, optymalną eksploatację instalacji i pomieszczeń bez konieczności dokonywania większych napraw i remontów, biorąc pod uwagę ponoszone przez Zamawiającego koszty eksploatacyjne w okresie do 15 lat,</w:t>
      </w:r>
    </w:p>
    <w:p w:rsidR="00000000" w:rsidDel="00000000" w:rsidP="00000000" w:rsidRDefault="00000000" w:rsidRPr="00000000" w14:paraId="00000120">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zaprojektowane urządzenia powinny posiadać parametry zapewniające jak najwyższą jakość i możliwie najniższe koszty eksploatacji,</w:t>
      </w:r>
    </w:p>
    <w:p w:rsidR="00000000" w:rsidDel="00000000" w:rsidP="00000000" w:rsidRDefault="00000000" w:rsidRPr="00000000" w14:paraId="00000121">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wykonawca zobowiązany jest do stosowania w rozwiązaniach projektowych wyrobów (materiałów, urządzeń i instalacji) budowlanych dopuszczonych do obrotu i stosowania w budownictwie, oraz ze względu na lokalizację i funkcję obiektu – najwyższej jakości materiałów budowlanych i estetycznych,</w:t>
      </w:r>
    </w:p>
    <w:p w:rsidR="00000000" w:rsidDel="00000000" w:rsidP="00000000" w:rsidRDefault="00000000" w:rsidRPr="00000000" w14:paraId="00000122">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należy przyjąć standard pomieszczeń uwzględniający warunki wymienione w niniejszych wytycznych, przy szczególnym uwzględnieniu parametrów dopuszczających stosowanie danych materiałów bądź urządzeń w odpowiednio zaprojektowanych warunkach użytkowania - ostateczne ustalenie standardu wykończenia i wyposażenia pomieszczeń zostanie ustalone na etapie projektowania w ramach bezpośrednich uzgodnień z Zamawiającym,</w:t>
      </w:r>
    </w:p>
    <w:p w:rsidR="00000000" w:rsidDel="00000000" w:rsidP="00000000" w:rsidRDefault="00000000" w:rsidRPr="00000000" w14:paraId="00000123">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planowaną budowę obiektu, należy zaprojektować w konstrukcji trwałej, odpornej na czynniki atmosferyczne - dostosowanej do rodzaju i funkcji obiektu. Elementy konstrukcyjne nie mogą mieć  rozpiętości większej niż 12,5 mb,</w:t>
      </w:r>
    </w:p>
    <w:p w:rsidR="00000000" w:rsidDel="00000000" w:rsidP="00000000" w:rsidRDefault="00000000" w:rsidRPr="00000000" w14:paraId="00000124">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obiekt, w zakresie dostępności należy dostosować do potrzeb osób o szczególnych potrzebach / niepełnosprawnych,</w:t>
      </w:r>
    </w:p>
    <w:p w:rsidR="00000000" w:rsidDel="00000000" w:rsidP="00000000" w:rsidRDefault="00000000" w:rsidRPr="00000000" w14:paraId="00000125">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przy projektowaniu konstrukcji należy uwzględnić wszelkie uwarunkowania gwarantujące jej prawidłową pracę, brak przekroczenia stanów granicznych nośności i użytkowania, w szczególności brak występowania pęknięć, osiadań oraz innych zjawisk mogących wpłynąć na jakość użytkowania budynku, a parametry zastosowanych wyrobów nie mogą być gorsze niż przyjęte w projekcie koncepcyjnym i w założeniach PFU. Zamawiającący dopuszcza  technologię wykonania: drewnianą lub tradycyjno prefabrykowaną dla elementów o parametrach nie gorszych niż założone w projekcie koncepcyjnym  i  niniejszymi wytycznymi projektowymi,</w:t>
      </w:r>
    </w:p>
    <w:p w:rsidR="00000000" w:rsidDel="00000000" w:rsidP="00000000" w:rsidRDefault="00000000" w:rsidRPr="00000000" w14:paraId="00000126">
      <w:pPr>
        <w:tabs>
          <w:tab w:val="left" w:leader="none" w:pos="142"/>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 projekcie budowlanym należy uwzględnić wszystkie obciążenia konstrukcji jakie będą występowały, przy czym Zamawiający nie dopuszcza zaliczenia obciążeń od instalacji technologicznych oraz urządzeń stałych takich jak np. kanały i centralne wentylacyjne, oprawy oświetleniowe, stałe urządzenia akustyczne, elektroakustyczne, montowane do konstrukcji itp. - do wartości  obciążenia użytkowego. Obciążenia te powinny zostać obliczone jako obciążenia technologiczne z pozostawieniem pełnej wartości normowego obciążenia użytkowego do dyspozycji użytkownika. Jeśli Wykonawca zachowuje rozwiązania techniczne i funkcjonalne projektu koncepcyjnego, nie zwalnia go to z uwzględnienia obciążeń na całość obiektu,</w:t>
      </w:r>
    </w:p>
    <w:p w:rsidR="00000000" w:rsidDel="00000000" w:rsidP="00000000" w:rsidRDefault="00000000" w:rsidRPr="00000000" w14:paraId="00000127">
      <w:pPr>
        <w:jc w:val="both"/>
        <w:rPr>
          <w:rFonts w:ascii="Calibri" w:cs="Calibri" w:eastAsia="Calibri" w:hAnsi="Calibri"/>
        </w:rPr>
      </w:pPr>
      <w:r w:rsidDel="00000000" w:rsidR="00000000" w:rsidRPr="00000000">
        <w:rPr>
          <w:rFonts w:ascii="Calibri" w:cs="Calibri" w:eastAsia="Calibri" w:hAnsi="Calibri"/>
          <w:rtl w:val="0"/>
        </w:rPr>
        <w:t xml:space="preserve">•  1 klatka wejściowa oraz 1 winda w budynku, winda osobowa o nośności 1000 kg, przystosowane do przewozu mebli, chorych na noszach i osób niepełnosprawnych (winda wyposażona w monitoring wizyjny),</w:t>
      </w:r>
    </w:p>
    <w:p w:rsidR="00000000" w:rsidDel="00000000" w:rsidP="00000000" w:rsidRDefault="00000000" w:rsidRPr="00000000" w14:paraId="00000128">
      <w:pPr>
        <w:jc w:val="both"/>
        <w:rPr>
          <w:rFonts w:ascii="Calibri" w:cs="Calibri" w:eastAsia="Calibri" w:hAnsi="Calibri"/>
        </w:rPr>
      </w:pPr>
      <w:r w:rsidDel="00000000" w:rsidR="00000000" w:rsidRPr="00000000">
        <w:rPr>
          <w:rFonts w:ascii="Calibri" w:cs="Calibri" w:eastAsia="Calibri" w:hAnsi="Calibri"/>
          <w:rtl w:val="0"/>
        </w:rPr>
        <w:t xml:space="preserve">• wszystkie media dostarczane do lokali (prąd, ciepło, woda) powinny zostać niezależnie opomiarowane,</w:t>
      </w:r>
    </w:p>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 należy przewidzieć, zgodne z przepisami i wymaganiami gestorów, pomieszczenia techniczne lub wygrodzone przestrzenie w częściach wspólnych budynków, na montaż opomiarowania – opomiarowanie nie powinno znajdować się w lokalach,</w:t>
      </w:r>
    </w:p>
    <w:p w:rsidR="00000000" w:rsidDel="00000000" w:rsidP="00000000" w:rsidRDefault="00000000" w:rsidRPr="00000000" w14:paraId="0000012A">
      <w:pPr>
        <w:jc w:val="both"/>
        <w:rPr>
          <w:rFonts w:ascii="Calibri" w:cs="Calibri" w:eastAsia="Calibri" w:hAnsi="Calibri"/>
        </w:rPr>
      </w:pPr>
      <w:r w:rsidDel="00000000" w:rsidR="00000000" w:rsidRPr="00000000">
        <w:rPr>
          <w:rFonts w:ascii="Calibri" w:cs="Calibri" w:eastAsia="Calibri" w:hAnsi="Calibri"/>
          <w:rtl w:val="0"/>
        </w:rPr>
        <w:t xml:space="preserve">• lokale zaprojektowano jako posiadające balkon lub ogródek dla lokali na parterze; w lokalach dla niepełnosprawnych wyjście bezprogowe, na nawierzchnię utwardzoną,</w:t>
      </w:r>
    </w:p>
    <w:p w:rsidR="00000000" w:rsidDel="00000000" w:rsidP="00000000" w:rsidRDefault="00000000" w:rsidRPr="00000000" w14:paraId="0000012B">
      <w:pPr>
        <w:jc w:val="both"/>
        <w:rPr>
          <w:rFonts w:ascii="Calibri" w:cs="Calibri" w:eastAsia="Calibri" w:hAnsi="Calibri"/>
        </w:rPr>
      </w:pPr>
      <w:r w:rsidDel="00000000" w:rsidR="00000000" w:rsidRPr="00000000">
        <w:rPr>
          <w:rFonts w:ascii="Calibri" w:cs="Calibri" w:eastAsia="Calibri" w:hAnsi="Calibri"/>
          <w:rtl w:val="0"/>
        </w:rPr>
        <w:t xml:space="preserve">• elewacje – technologia lekka-mokra, dopuszczalne zróżnicowanie barw i struktur tynku elewacyjnego; ewentualne inne rozwiązania elewacyjne (systemowe) powinny stanowić nie więcej niż 10% elewacji - jako akcent wyróżniający, </w:t>
      </w:r>
    </w:p>
    <w:p w:rsidR="00000000" w:rsidDel="00000000" w:rsidP="00000000" w:rsidRDefault="00000000" w:rsidRPr="00000000" w14:paraId="0000012C">
      <w:pPr>
        <w:jc w:val="both"/>
        <w:rPr>
          <w:rFonts w:ascii="Calibri" w:cs="Calibri" w:eastAsia="Calibri" w:hAnsi="Calibri"/>
        </w:rPr>
      </w:pPr>
      <w:r w:rsidDel="00000000" w:rsidR="00000000" w:rsidRPr="00000000">
        <w:rPr>
          <w:rFonts w:ascii="Calibri" w:cs="Calibri" w:eastAsia="Calibri" w:hAnsi="Calibri"/>
          <w:rtl w:val="0"/>
        </w:rPr>
        <w:t xml:space="preserve">• balkony projektować jako wykończone, zabezpieczone przed warunkami atmosferycznymi – np. hydroizolacja i gres,</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biegi schodowe i spoczniki międzypiętrowe – oddylatowane od konstrukcji budynku,</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 stolarka okienna: PVC, spełniająca wymagania Warunków Technicznych,</w:t>
      </w:r>
    </w:p>
    <w:p w:rsidR="00000000" w:rsidDel="00000000" w:rsidP="00000000" w:rsidRDefault="00000000" w:rsidRPr="00000000" w14:paraId="0000012F">
      <w:pPr>
        <w:jc w:val="both"/>
        <w:rPr>
          <w:rFonts w:ascii="Calibri" w:cs="Calibri" w:eastAsia="Calibri" w:hAnsi="Calibri"/>
        </w:rPr>
      </w:pPr>
      <w:r w:rsidDel="00000000" w:rsidR="00000000" w:rsidRPr="00000000">
        <w:rPr>
          <w:rFonts w:ascii="Calibri" w:cs="Calibri" w:eastAsia="Calibri" w:hAnsi="Calibri"/>
          <w:rtl w:val="0"/>
        </w:rPr>
        <w:t xml:space="preserve">Okna balkonowe: jedna kwatera rozwieralno-uchylna, pozostałe kwatery stałe, zakaz montowania nawiewników wentylacyjnych w kwaterach stałych,</w:t>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 stolarka drzwiowa:</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 drzwi wejściowe do budynków wyposażone w domofon,</w:t>
      </w:r>
    </w:p>
    <w:p w:rsidR="00000000" w:rsidDel="00000000" w:rsidP="00000000" w:rsidRDefault="00000000" w:rsidRPr="00000000" w14:paraId="00000132">
      <w:pPr>
        <w:jc w:val="both"/>
        <w:rPr>
          <w:rFonts w:ascii="Calibri" w:cs="Calibri" w:eastAsia="Calibri" w:hAnsi="Calibri"/>
        </w:rPr>
      </w:pPr>
      <w:r w:rsidDel="00000000" w:rsidR="00000000" w:rsidRPr="00000000">
        <w:rPr>
          <w:rFonts w:ascii="Calibri" w:cs="Calibri" w:eastAsia="Calibri" w:hAnsi="Calibri"/>
          <w:rtl w:val="0"/>
        </w:rPr>
        <w:t xml:space="preserve">- drzwi do lokali w klasie antywłamaniowości min. RC2, odporność ogniowa wg obowiązujących przepisów p-poż,</w:t>
      </w:r>
    </w:p>
    <w:p w:rsidR="00000000" w:rsidDel="00000000" w:rsidP="00000000" w:rsidRDefault="00000000" w:rsidRPr="00000000" w14:paraId="00000133">
      <w:pPr>
        <w:jc w:val="both"/>
        <w:rPr>
          <w:rFonts w:ascii="Calibri" w:cs="Calibri" w:eastAsia="Calibri" w:hAnsi="Calibri"/>
        </w:rPr>
      </w:pPr>
      <w:r w:rsidDel="00000000" w:rsidR="00000000" w:rsidRPr="00000000">
        <w:rPr>
          <w:rFonts w:ascii="Calibri" w:cs="Calibri" w:eastAsia="Calibri" w:hAnsi="Calibri"/>
          <w:rtl w:val="0"/>
        </w:rPr>
        <w:t xml:space="preserve">- drzwi wewnątrz lokali: do łazienek i WC z otworami nawiewnymi lub podcięciem zapewniającym normatywny nawiew powietrza,</w:t>
      </w:r>
    </w:p>
    <w:p w:rsidR="00000000" w:rsidDel="00000000" w:rsidP="00000000" w:rsidRDefault="00000000" w:rsidRPr="00000000" w14:paraId="00000134">
      <w:pPr>
        <w:jc w:val="both"/>
        <w:rPr>
          <w:rFonts w:ascii="Calibri" w:cs="Calibri" w:eastAsia="Calibri" w:hAnsi="Calibri"/>
        </w:rPr>
      </w:pPr>
      <w:r w:rsidDel="00000000" w:rsidR="00000000" w:rsidRPr="00000000">
        <w:rPr>
          <w:rFonts w:ascii="Calibri" w:cs="Calibri" w:eastAsia="Calibri" w:hAnsi="Calibri"/>
          <w:rtl w:val="0"/>
        </w:rPr>
        <w:t xml:space="preserve">- w drzwiach o odporności ogniowej nie projektować kratek nawiewnych – stosować kratki transferowe w ścianach.</w:t>
      </w:r>
    </w:p>
    <w:p w:rsidR="00000000" w:rsidDel="00000000" w:rsidP="00000000" w:rsidRDefault="00000000" w:rsidRPr="00000000" w14:paraId="00000135">
      <w:pPr>
        <w:rPr>
          <w:rFonts w:ascii="Calibri" w:cs="Calibri" w:eastAsia="Calibri" w:hAnsi="Calibri"/>
        </w:rPr>
      </w:pPr>
      <w:r w:rsidDel="00000000" w:rsidR="00000000" w:rsidRPr="00000000">
        <w:rPr>
          <w:rtl w:val="0"/>
        </w:rPr>
      </w:r>
    </w:p>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2.3.1 Wykończenie wnętrz do stanu „pod klucz” w zależności od wyboru projektowanej technologii.</w:t>
      </w:r>
    </w:p>
    <w:p w:rsidR="00000000" w:rsidDel="00000000" w:rsidP="00000000" w:rsidRDefault="00000000" w:rsidRPr="00000000" w14:paraId="00000137">
      <w:pPr>
        <w:rPr>
          <w:rFonts w:ascii="Calibri" w:cs="Calibri" w:eastAsia="Calibri" w:hAnsi="Calibri"/>
          <w:b w:val="1"/>
        </w:rPr>
      </w:pPr>
      <w:r w:rsidDel="00000000" w:rsidR="00000000" w:rsidRPr="00000000">
        <w:rPr>
          <w:rFonts w:ascii="Calibri" w:cs="Calibri" w:eastAsia="Calibri" w:hAnsi="Calibri"/>
          <w:b w:val="1"/>
          <w:rtl w:val="0"/>
        </w:rPr>
        <w:t xml:space="preserve">Części wspólne: komórki lokatorskie, wózkownia, rowerownia, pomieszczenie techniczne, pom. porządkowo - gospodarcze.</w:t>
      </w:r>
    </w:p>
    <w:p w:rsidR="00000000" w:rsidDel="00000000" w:rsidP="00000000" w:rsidRDefault="00000000" w:rsidRPr="00000000" w14:paraId="00000138">
      <w:pPr>
        <w:numPr>
          <w:ilvl w:val="0"/>
          <w:numId w:val="7"/>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posadzki klatek schodowych, korytarzy, biegi i spoczniki (trakty części wspólnych) wykończone nawierzchnią zgodną z wymaganiami przepisów co do faktury i antypoślizgowości (np. terakota, żywica),</w:t>
      </w:r>
    </w:p>
    <w:p w:rsidR="00000000" w:rsidDel="00000000" w:rsidP="00000000" w:rsidRDefault="00000000" w:rsidRPr="00000000" w14:paraId="00000139">
      <w:pPr>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ściany tynkowane i szpachlowane całopowierzchniowo,</w:t>
      </w:r>
    </w:p>
    <w:p w:rsidR="00000000" w:rsidDel="00000000" w:rsidP="00000000" w:rsidRDefault="00000000" w:rsidRPr="00000000" w14:paraId="0000013A">
      <w:pPr>
        <w:numPr>
          <w:ilvl w:val="0"/>
          <w:numId w:val="7"/>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ściany do wys. 1,5 m od poziomu posadzki zabezpieczone materiałem wykończeniowym zabezpieczającym przed ponadnormatywnym zużyciem (np. lamperia, glazura),</w:t>
      </w:r>
    </w:p>
    <w:p w:rsidR="00000000" w:rsidDel="00000000" w:rsidP="00000000" w:rsidRDefault="00000000" w:rsidRPr="00000000" w14:paraId="0000013B">
      <w:pPr>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ściany pow. 1,5 m i sufity malowane dwukrotnie.</w:t>
      </w:r>
    </w:p>
    <w:p w:rsidR="00000000" w:rsidDel="00000000" w:rsidP="00000000" w:rsidRDefault="00000000" w:rsidRPr="00000000" w14:paraId="0000013C">
      <w:pPr>
        <w:rPr>
          <w:rFonts w:ascii="Calibri" w:cs="Calibri" w:eastAsia="Calibri" w:hAnsi="Calibri"/>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rPr>
      </w:pPr>
      <w:r w:rsidDel="00000000" w:rsidR="00000000" w:rsidRPr="00000000">
        <w:rPr>
          <w:rFonts w:ascii="Calibri" w:cs="Calibri" w:eastAsia="Calibri" w:hAnsi="Calibri"/>
          <w:b w:val="1"/>
          <w:rtl w:val="0"/>
        </w:rPr>
        <w:t xml:space="preserve">Mieszkania przygotowane pod klucz - wykończenie wnętrza: </w:t>
      </w:r>
    </w:p>
    <w:p w:rsidR="00000000" w:rsidDel="00000000" w:rsidP="00000000" w:rsidRDefault="00000000" w:rsidRPr="00000000" w14:paraId="0000013E">
      <w:pPr>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ściany i sufity tynkowane, wygładzone i malowane dwukrotnie na biało,</w:t>
      </w:r>
    </w:p>
    <w:p w:rsidR="00000000" w:rsidDel="00000000" w:rsidP="00000000" w:rsidRDefault="00000000" w:rsidRPr="00000000" w14:paraId="0000013F">
      <w:pPr>
        <w:numPr>
          <w:ilvl w:val="0"/>
          <w:numId w:val="7"/>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gres na podłogach / panel / wykładzina,</w:t>
      </w:r>
    </w:p>
    <w:p w:rsidR="00000000" w:rsidDel="00000000" w:rsidP="00000000" w:rsidRDefault="00000000" w:rsidRPr="00000000" w14:paraId="00000140">
      <w:pPr>
        <w:numPr>
          <w:ilvl w:val="0"/>
          <w:numId w:val="7"/>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kuchnia z białym montażem (zlew, kuchenka, piekarnik) i fartuchem z płytek ceramicznych,</w:t>
      </w:r>
    </w:p>
    <w:p w:rsidR="00000000" w:rsidDel="00000000" w:rsidP="00000000" w:rsidRDefault="00000000" w:rsidRPr="00000000" w14:paraId="00000141">
      <w:pPr>
        <w:numPr>
          <w:ilvl w:val="0"/>
          <w:numId w:val="7"/>
        </w:numPr>
        <w:ind w:left="0" w:firstLine="0"/>
        <w:rPr>
          <w:rFonts w:ascii="Calibri" w:cs="Calibri" w:eastAsia="Calibri" w:hAnsi="Calibri"/>
        </w:rPr>
      </w:pPr>
      <w:r w:rsidDel="00000000" w:rsidR="00000000" w:rsidRPr="00000000">
        <w:rPr>
          <w:rFonts w:ascii="Calibri" w:cs="Calibri" w:eastAsia="Calibri" w:hAnsi="Calibri"/>
          <w:rtl w:val="0"/>
        </w:rPr>
        <w:t xml:space="preserve">łazienka z białym montażem i osprzętem, płytkami ceramicznymi lub/i gresem.</w:t>
      </w:r>
    </w:p>
    <w:p w:rsidR="00000000" w:rsidDel="00000000" w:rsidP="00000000" w:rsidRDefault="00000000" w:rsidRPr="00000000" w14:paraId="00000142">
      <w:pPr>
        <w:rPr>
          <w:rFonts w:ascii="Calibri" w:cs="Calibri" w:eastAsia="Calibri" w:hAnsi="Calibri"/>
          <w:b w:val="1"/>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rPr>
      </w:pPr>
      <w:r w:rsidDel="00000000" w:rsidR="00000000" w:rsidRPr="00000000">
        <w:rPr>
          <w:rFonts w:ascii="Calibri" w:cs="Calibri" w:eastAsia="Calibri" w:hAnsi="Calibri"/>
          <w:b w:val="1"/>
          <w:rtl w:val="0"/>
        </w:rPr>
        <w:t xml:space="preserve">Instalacje sanitarne:</w:t>
      </w:r>
    </w:p>
    <w:p w:rsidR="00000000" w:rsidDel="00000000" w:rsidP="00000000" w:rsidRDefault="00000000" w:rsidRPr="00000000" w14:paraId="00000144">
      <w:pPr>
        <w:numPr>
          <w:ilvl w:val="0"/>
          <w:numId w:val="11"/>
        </w:numPr>
        <w:ind w:left="0" w:firstLine="0"/>
        <w:rPr>
          <w:rFonts w:ascii="Calibri" w:cs="Calibri" w:eastAsia="Calibri" w:hAnsi="Calibri"/>
        </w:rPr>
      </w:pPr>
      <w:r w:rsidDel="00000000" w:rsidR="00000000" w:rsidRPr="00000000">
        <w:rPr>
          <w:rFonts w:ascii="Calibri" w:cs="Calibri" w:eastAsia="Calibri" w:hAnsi="Calibri"/>
          <w:rtl w:val="0"/>
        </w:rPr>
        <w:t xml:space="preserve">projektować opomiarowanie lokali ze zdalnym odczytem,</w:t>
      </w:r>
    </w:p>
    <w:p w:rsidR="00000000" w:rsidDel="00000000" w:rsidP="00000000" w:rsidRDefault="00000000" w:rsidRPr="00000000" w14:paraId="00000145">
      <w:pPr>
        <w:numPr>
          <w:ilvl w:val="0"/>
          <w:numId w:val="11"/>
        </w:numPr>
        <w:ind w:left="0" w:firstLine="0"/>
        <w:rPr>
          <w:rFonts w:ascii="Calibri" w:cs="Calibri" w:eastAsia="Calibri" w:hAnsi="Calibri"/>
        </w:rPr>
      </w:pPr>
      <w:r w:rsidDel="00000000" w:rsidR="00000000" w:rsidRPr="00000000">
        <w:rPr>
          <w:rFonts w:ascii="Calibri" w:cs="Calibri" w:eastAsia="Calibri" w:hAnsi="Calibri"/>
          <w:rtl w:val="0"/>
        </w:rPr>
        <w:t xml:space="preserve">opomiarowanie oraz zawory odcinające lokalizować w częściach wspólnych (korytarzach),</w:t>
      </w:r>
    </w:p>
    <w:p w:rsidR="00000000" w:rsidDel="00000000" w:rsidP="00000000" w:rsidRDefault="00000000" w:rsidRPr="00000000" w14:paraId="00000146">
      <w:pPr>
        <w:numPr>
          <w:ilvl w:val="0"/>
          <w:numId w:val="11"/>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należy przeprowadzić analizę opłacalności nakładów inwestycyjnych i eksploatacyjnych dla różnych źródeł c.o., c.w.u – np. pompy ciepła, kotłownia gazowa budynkowa, indywidualne lokalowe piece dwufunkcyjne, itd.,</w:t>
      </w:r>
    </w:p>
    <w:p w:rsidR="00000000" w:rsidDel="00000000" w:rsidP="00000000" w:rsidRDefault="00000000" w:rsidRPr="00000000" w14:paraId="00000147">
      <w:pPr>
        <w:numPr>
          <w:ilvl w:val="0"/>
          <w:numId w:val="11"/>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ze względów akustycznych zabronione wkuwanie instalacji ks, z.w.u, c.w.u., c.o. w ściany wygradzające lokale mieszkalne,</w:t>
      </w:r>
    </w:p>
    <w:p w:rsidR="00000000" w:rsidDel="00000000" w:rsidP="00000000" w:rsidRDefault="00000000" w:rsidRPr="00000000" w14:paraId="00000148">
      <w:pPr>
        <w:numPr>
          <w:ilvl w:val="0"/>
          <w:numId w:val="11"/>
        </w:numPr>
        <w:ind w:left="0" w:firstLine="0"/>
        <w:rPr>
          <w:rFonts w:ascii="Calibri" w:cs="Calibri" w:eastAsia="Calibri" w:hAnsi="Calibri"/>
        </w:rPr>
      </w:pPr>
      <w:r w:rsidDel="00000000" w:rsidR="00000000" w:rsidRPr="00000000">
        <w:rPr>
          <w:rFonts w:ascii="Calibri" w:cs="Calibri" w:eastAsia="Calibri" w:hAnsi="Calibri"/>
          <w:rtl w:val="0"/>
        </w:rPr>
        <w:t xml:space="preserve">podejścia pod przybory w aneksach kuchennych wykonywać natynkowo,</w:t>
      </w:r>
    </w:p>
    <w:p w:rsidR="00000000" w:rsidDel="00000000" w:rsidP="00000000" w:rsidRDefault="00000000" w:rsidRPr="00000000" w14:paraId="00000149">
      <w:pPr>
        <w:numPr>
          <w:ilvl w:val="0"/>
          <w:numId w:val="11"/>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podejścia pod grzejniki na ścianach wygradzających lokale i na elementach żelbetowych projektować jako wyprowadzenie z dołu z posadzki,</w:t>
      </w:r>
    </w:p>
    <w:p w:rsidR="00000000" w:rsidDel="00000000" w:rsidP="00000000" w:rsidRDefault="00000000" w:rsidRPr="00000000" w14:paraId="0000014A">
      <w:pPr>
        <w:numPr>
          <w:ilvl w:val="0"/>
          <w:numId w:val="11"/>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dla lokali z ogródkami przewidzieć w elewacji kran zasilony w z.w.u. (lub/i zasilony ze zbiornika przy opcji zbiorników na deszczówkę) w aneksie kuchennym z możliwością odcięcia na okres zimowy,</w:t>
      </w:r>
    </w:p>
    <w:p w:rsidR="00000000" w:rsidDel="00000000" w:rsidP="00000000" w:rsidRDefault="00000000" w:rsidRPr="00000000" w14:paraId="0000014B">
      <w:pPr>
        <w:numPr>
          <w:ilvl w:val="0"/>
          <w:numId w:val="11"/>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dla kanalizacji sanitarnej zachowywać spływ grawitacyjny, wszystkie rozwiązania wspomagające (mechaniczne, pompy, itd.) wymagają zgody Inwestora,</w:t>
      </w:r>
    </w:p>
    <w:p w:rsidR="00000000" w:rsidDel="00000000" w:rsidP="00000000" w:rsidRDefault="00000000" w:rsidRPr="00000000" w14:paraId="0000014C">
      <w:pPr>
        <w:numPr>
          <w:ilvl w:val="0"/>
          <w:numId w:val="11"/>
        </w:numPr>
        <w:ind w:left="0" w:firstLine="0"/>
        <w:jc w:val="both"/>
        <w:rPr>
          <w:rFonts w:ascii="Calibri" w:cs="Calibri" w:eastAsia="Calibri" w:hAnsi="Calibri"/>
        </w:rPr>
      </w:pPr>
      <w:r w:rsidDel="00000000" w:rsidR="00000000" w:rsidRPr="00000000">
        <w:rPr>
          <w:rFonts w:ascii="Calibri" w:cs="Calibri" w:eastAsia="Calibri" w:hAnsi="Calibri"/>
          <w:rtl w:val="0"/>
        </w:rPr>
        <w:t xml:space="preserve">ogrzewanie części wspólnych rozliczane będzie na podstawie różnicy między ciepłomierzem budynkowym a sumą zużycia na ciepłomierzach lokalowych;</w:t>
      </w:r>
    </w:p>
    <w:p w:rsidR="00000000" w:rsidDel="00000000" w:rsidP="00000000" w:rsidRDefault="00000000" w:rsidRPr="00000000" w14:paraId="0000014D">
      <w:pPr>
        <w:rPr>
          <w:rFonts w:ascii="Calibri" w:cs="Calibri" w:eastAsia="Calibri" w:hAnsi="Calibri"/>
          <w:b w:val="1"/>
        </w:rPr>
      </w:pPr>
      <w:r w:rsidDel="00000000" w:rsidR="00000000" w:rsidRPr="00000000">
        <w:rPr>
          <w:rtl w:val="0"/>
        </w:rPr>
      </w:r>
    </w:p>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b w:val="1"/>
          <w:rtl w:val="0"/>
        </w:rPr>
        <w:t xml:space="preserve">Instalacja wentylacji w zależności od wyboru technologii:</w:t>
      </w:r>
      <w:r w:rsidDel="00000000" w:rsidR="00000000" w:rsidRPr="00000000">
        <w:rPr>
          <w:rtl w:val="0"/>
        </w:rPr>
      </w:r>
    </w:p>
    <w:p w:rsidR="00000000" w:rsidDel="00000000" w:rsidP="00000000" w:rsidRDefault="00000000" w:rsidRPr="00000000" w14:paraId="0000014F">
      <w:pPr>
        <w:jc w:val="both"/>
        <w:rPr>
          <w:rFonts w:ascii="Calibri" w:cs="Calibri" w:eastAsia="Calibri" w:hAnsi="Calibri"/>
        </w:rPr>
      </w:pPr>
      <w:r w:rsidDel="00000000" w:rsidR="00000000" w:rsidRPr="00000000">
        <w:rPr>
          <w:rFonts w:ascii="Calibri" w:cs="Calibri" w:eastAsia="Calibri" w:hAnsi="Calibri"/>
          <w:rtl w:val="0"/>
        </w:rPr>
        <w:t xml:space="preserve">• preferowana wentylacja grawitacyjna zbiorcza, nawiew przez nawiewniki okienne lub ścienne, wyciąg wspólnymi pionami - dobór po ustaleniu źródła ogrzewania,</w:t>
      </w:r>
    </w:p>
    <w:p w:rsidR="00000000" w:rsidDel="00000000" w:rsidP="00000000" w:rsidRDefault="00000000" w:rsidRPr="00000000" w14:paraId="00000150">
      <w:pPr>
        <w:jc w:val="both"/>
        <w:rPr>
          <w:rFonts w:ascii="Calibri" w:cs="Calibri" w:eastAsia="Calibri" w:hAnsi="Calibri"/>
        </w:rPr>
      </w:pPr>
      <w:r w:rsidDel="00000000" w:rsidR="00000000" w:rsidRPr="00000000">
        <w:rPr>
          <w:rFonts w:ascii="Calibri" w:cs="Calibri" w:eastAsia="Calibri" w:hAnsi="Calibri"/>
          <w:rtl w:val="0"/>
        </w:rPr>
        <w:t xml:space="preserve">• instalacje okapów kuchennych projektować jako zbiorcze z klapami zwrotnymi w lokalach mieszkalnych, okapy wyposażone w indywidualny wentylator,</w:t>
      </w:r>
    </w:p>
    <w:p w:rsidR="00000000" w:rsidDel="00000000" w:rsidP="00000000" w:rsidRDefault="00000000" w:rsidRPr="00000000" w14:paraId="00000151">
      <w:pPr>
        <w:jc w:val="both"/>
        <w:rPr>
          <w:rFonts w:ascii="Calibri" w:cs="Calibri" w:eastAsia="Calibri" w:hAnsi="Calibri"/>
        </w:rPr>
      </w:pPr>
      <w:r w:rsidDel="00000000" w:rsidR="00000000" w:rsidRPr="00000000">
        <w:rPr>
          <w:rFonts w:ascii="Calibri" w:cs="Calibri" w:eastAsia="Calibri" w:hAnsi="Calibri"/>
          <w:rtl w:val="0"/>
        </w:rPr>
        <w:t xml:space="preserve">• w przypadku c.o. i c.w.u. z indywidualnych dwufunkcyjnych pieców gazowych należy doprowadzić instalację wentylacji zgodności z przepisami;</w:t>
      </w:r>
    </w:p>
    <w:p w:rsidR="00000000" w:rsidDel="00000000" w:rsidP="00000000" w:rsidRDefault="00000000" w:rsidRPr="00000000" w14:paraId="00000152">
      <w:pPr>
        <w:rPr>
          <w:rFonts w:ascii="Calibri" w:cs="Calibri" w:eastAsia="Calibri" w:hAnsi="Calibri"/>
          <w:b w:val="1"/>
        </w:rPr>
      </w:pPr>
      <w:r w:rsidDel="00000000" w:rsidR="00000000" w:rsidRPr="00000000">
        <w:rPr>
          <w:rtl w:val="0"/>
        </w:rPr>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b w:val="1"/>
          <w:rtl w:val="0"/>
        </w:rPr>
        <w:t xml:space="preserve">Instalacje elektryczne:</w:t>
      </w:r>
      <w:r w:rsidDel="00000000" w:rsidR="00000000" w:rsidRPr="00000000">
        <w:rPr>
          <w:rtl w:val="0"/>
        </w:rPr>
      </w:r>
    </w:p>
    <w:p w:rsidR="00000000" w:rsidDel="00000000" w:rsidP="00000000" w:rsidRDefault="00000000" w:rsidRPr="00000000" w14:paraId="00000154">
      <w:pPr>
        <w:jc w:val="both"/>
        <w:rPr>
          <w:rFonts w:ascii="Calibri" w:cs="Calibri" w:eastAsia="Calibri" w:hAnsi="Calibri"/>
        </w:rPr>
      </w:pPr>
      <w:r w:rsidDel="00000000" w:rsidR="00000000" w:rsidRPr="00000000">
        <w:rPr>
          <w:rFonts w:ascii="Calibri" w:cs="Calibri" w:eastAsia="Calibri" w:hAnsi="Calibri"/>
          <w:rtl w:val="0"/>
        </w:rPr>
        <w:t xml:space="preserve">• instalacja dla cz. wspólnych budynku: oświetlenie klatek schodowych, korytarzy, wejścia uruchamiane czujkami ruchu, strefy odgrodzone drzwiami na osobnych obwodach np. korytarze do komórek lokatorskich;</w:t>
      </w:r>
    </w:p>
    <w:p w:rsidR="00000000" w:rsidDel="00000000" w:rsidP="00000000" w:rsidRDefault="00000000" w:rsidRPr="00000000" w14:paraId="00000155">
      <w:pPr>
        <w:jc w:val="both"/>
        <w:rPr>
          <w:rFonts w:ascii="Calibri" w:cs="Calibri" w:eastAsia="Calibri" w:hAnsi="Calibri"/>
        </w:rPr>
      </w:pPr>
      <w:r w:rsidDel="00000000" w:rsidR="00000000" w:rsidRPr="00000000">
        <w:rPr>
          <w:rFonts w:ascii="Calibri" w:cs="Calibri" w:eastAsia="Calibri" w:hAnsi="Calibri"/>
          <w:rtl w:val="0"/>
        </w:rPr>
        <w:t xml:space="preserve">• instalacja elektryczna mieszkań: tablice mieszkaniowe natynkowe instalowane w przedpokoju w miejscu nie kolidującym z drzwiami i grzejnikami, zgodnie z przepisami;</w:t>
      </w:r>
    </w:p>
    <w:p w:rsidR="00000000" w:rsidDel="00000000" w:rsidP="00000000" w:rsidRDefault="00000000" w:rsidRPr="00000000" w14:paraId="00000156">
      <w:pPr>
        <w:rPr>
          <w:rFonts w:ascii="Calibri" w:cs="Calibri" w:eastAsia="Calibri" w:hAnsi="Calibri"/>
        </w:rPr>
      </w:pPr>
      <w:r w:rsidDel="00000000" w:rsidR="00000000" w:rsidRPr="00000000">
        <w:rPr>
          <w:rtl w:val="0"/>
        </w:rPr>
      </w:r>
    </w:p>
    <w:p w:rsidR="00000000" w:rsidDel="00000000" w:rsidP="00000000" w:rsidRDefault="00000000" w:rsidRPr="00000000" w14:paraId="00000157">
      <w:pPr>
        <w:rPr>
          <w:rFonts w:ascii="Calibri" w:cs="Calibri" w:eastAsia="Calibri" w:hAnsi="Calibri"/>
          <w:b w:val="1"/>
        </w:rPr>
      </w:pPr>
      <w:r w:rsidDel="00000000" w:rsidR="00000000" w:rsidRPr="00000000">
        <w:rPr>
          <w:rFonts w:ascii="Calibri" w:cs="Calibri" w:eastAsia="Calibri" w:hAnsi="Calibri"/>
          <w:b w:val="1"/>
          <w:rtl w:val="0"/>
        </w:rPr>
        <w:t xml:space="preserve">Instalacje teletechniczne:</w:t>
      </w:r>
    </w:p>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rtl w:val="0"/>
        </w:rPr>
        <w:t xml:space="preserve">• instalacje teletechniczne projektować zgodnie z obowiązującymi przepisami,</w:t>
      </w:r>
    </w:p>
    <w:p w:rsidR="00000000" w:rsidDel="00000000" w:rsidP="00000000" w:rsidRDefault="00000000" w:rsidRPr="00000000" w14:paraId="00000159">
      <w:pPr>
        <w:jc w:val="both"/>
        <w:rPr>
          <w:rFonts w:ascii="Calibri" w:cs="Calibri" w:eastAsia="Calibri" w:hAnsi="Calibri"/>
        </w:rPr>
      </w:pPr>
      <w:r w:rsidDel="00000000" w:rsidR="00000000" w:rsidRPr="00000000">
        <w:rPr>
          <w:rFonts w:ascii="Calibri" w:cs="Calibri" w:eastAsia="Calibri" w:hAnsi="Calibri"/>
          <w:rtl w:val="0"/>
        </w:rPr>
        <w:t xml:space="preserve">• należy przewidzieć w budynkach Centralny Punkt Dystrybucyjny do którego doprowadzony będzie sygnał operatorów zewnętrznych oraz okablowanie anten DVB-T, SAT na dachu z kanalizacją technologiczną poza budynek dla wprowadzenia infrastruktury operatora,</w:t>
      </w:r>
    </w:p>
    <w:p w:rsidR="00000000" w:rsidDel="00000000" w:rsidP="00000000" w:rsidRDefault="00000000" w:rsidRPr="00000000" w14:paraId="0000015A">
      <w:pPr>
        <w:jc w:val="both"/>
        <w:rPr>
          <w:rFonts w:ascii="Calibri" w:cs="Calibri" w:eastAsia="Calibri" w:hAnsi="Calibri"/>
        </w:rPr>
      </w:pPr>
      <w:r w:rsidDel="00000000" w:rsidR="00000000" w:rsidRPr="00000000">
        <w:rPr>
          <w:rFonts w:ascii="Calibri" w:cs="Calibri" w:eastAsia="Calibri" w:hAnsi="Calibri"/>
          <w:rtl w:val="0"/>
        </w:rPr>
        <w:t xml:space="preserve">• w lokalach natynkowa lokalowa tablica teletechniczna dla doprowadzenia z Centralnego Punktu Dystrybucyjnego RTV kablowej, RTV-SAT, światłowodów, przewodów UTP – wg warunków technicznych,</w:t>
      </w:r>
    </w:p>
    <w:p w:rsidR="00000000" w:rsidDel="00000000" w:rsidP="00000000" w:rsidRDefault="00000000" w:rsidRPr="00000000" w14:paraId="0000015B">
      <w:pPr>
        <w:jc w:val="both"/>
        <w:rPr>
          <w:rFonts w:ascii="Calibri" w:cs="Calibri" w:eastAsia="Calibri" w:hAnsi="Calibri"/>
        </w:rPr>
      </w:pPr>
      <w:r w:rsidDel="00000000" w:rsidR="00000000" w:rsidRPr="00000000">
        <w:rPr>
          <w:rFonts w:ascii="Calibri" w:cs="Calibri" w:eastAsia="Calibri" w:hAnsi="Calibri"/>
          <w:rtl w:val="0"/>
        </w:rPr>
        <w:t xml:space="preserve">• w lokalach zestaw gniazd RTV, RTV-SAT, UTP (+ poza na gniazda zasilające jak w cz. elektrycznej) z okablowaniem z lokalowych tablic teletechnicznych,</w:t>
      </w:r>
    </w:p>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 światłowody w lokalach zakończone w lokalowych tablicach teletechnicznych,</w:t>
      </w:r>
    </w:p>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 xml:space="preserve">• instalacja domofonowa zakończona unifonem w przedpokoju koło drzwi wejściowych do lokalu.</w:t>
      </w:r>
    </w:p>
    <w:p w:rsidR="00000000" w:rsidDel="00000000" w:rsidP="00000000" w:rsidRDefault="00000000" w:rsidRPr="00000000" w14:paraId="0000015E">
      <w:pPr>
        <w:rPr>
          <w:rFonts w:ascii="Calibri" w:cs="Calibri" w:eastAsia="Calibri" w:hAnsi="Calibri"/>
        </w:rPr>
      </w:pPr>
      <w:r w:rsidDel="00000000" w:rsidR="00000000" w:rsidRPr="00000000">
        <w:rPr>
          <w:rtl w:val="0"/>
        </w:rPr>
      </w:r>
    </w:p>
    <w:p w:rsidR="00000000" w:rsidDel="00000000" w:rsidP="00000000" w:rsidRDefault="00000000" w:rsidRPr="00000000" w14:paraId="0000015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Wykonanie wszystkich niezbędnych instalacji wewnętrznych wraz z niezbędnymi urządzeniami na podstawie warunków i uzgodnień projektu budowlanego, zapewniających ekologiczne i jak najbardziej niezależne źródła energii, gwarantujące uzyskanie wskaźnika rocznego zapotrzebowania na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nieodnawialną energię pierwotną max. do Ep &lt; 52 kWh/m</w:t>
      </w:r>
      <w:r w:rsidDel="00000000" w:rsidR="00000000" w:rsidRPr="00000000">
        <w:rPr>
          <w:rFonts w:ascii="Calibri" w:cs="Calibri" w:eastAsia="Calibri" w:hAnsi="Calibri"/>
          <w:b w:val="1"/>
          <w:u w:val="single"/>
          <w:vertAlign w:val="superscript"/>
          <w:rtl w:val="0"/>
        </w:rPr>
        <w:t xml:space="preserve">2</w:t>
      </w:r>
      <w:r w:rsidDel="00000000" w:rsidR="00000000" w:rsidRPr="00000000">
        <w:rPr>
          <w:rFonts w:ascii="Calibri" w:cs="Calibri" w:eastAsia="Calibri" w:hAnsi="Calibri"/>
          <w:b w:val="1"/>
          <w:u w:val="single"/>
          <w:rtl w:val="0"/>
        </w:rPr>
        <w:t xml:space="preserve"> rok</w:t>
      </w:r>
      <w:r w:rsidDel="00000000" w:rsidR="00000000" w:rsidRPr="00000000">
        <w:rPr>
          <w:rFonts w:ascii="Calibri" w:cs="Calibri" w:eastAsia="Calibri" w:hAnsi="Calibri"/>
          <w:rtl w:val="0"/>
        </w:rPr>
        <w:t xml:space="preserve">, w poszanowaniu reguł DNSH, w tym instalacji:</w:t>
      </w:r>
    </w:p>
    <w:p w:rsidR="00000000" w:rsidDel="00000000" w:rsidP="00000000" w:rsidRDefault="00000000" w:rsidRPr="00000000" w14:paraId="00000160">
      <w:pPr>
        <w:widowControl w:val="0"/>
        <w:numPr>
          <w:ilvl w:val="2"/>
          <w:numId w:val="11"/>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wod.-kan,</w:t>
      </w:r>
    </w:p>
    <w:p w:rsidR="00000000" w:rsidDel="00000000" w:rsidP="00000000" w:rsidRDefault="00000000" w:rsidRPr="00000000" w14:paraId="00000161">
      <w:pPr>
        <w:widowControl w:val="0"/>
        <w:numPr>
          <w:ilvl w:val="2"/>
          <w:numId w:val="11"/>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kanalizacji deszczowej z założeniem głównego wykorzystania wód opadowych do użytku wewnętrznego, </w:t>
      </w:r>
    </w:p>
    <w:p w:rsidR="00000000" w:rsidDel="00000000" w:rsidP="00000000" w:rsidRDefault="00000000" w:rsidRPr="00000000" w14:paraId="00000162">
      <w:pPr>
        <w:widowControl w:val="0"/>
        <w:numPr>
          <w:ilvl w:val="2"/>
          <w:numId w:val="11"/>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wody ciepłej,</w:t>
      </w:r>
    </w:p>
    <w:p w:rsidR="00000000" w:rsidDel="00000000" w:rsidP="00000000" w:rsidRDefault="00000000" w:rsidRPr="00000000" w14:paraId="00000163">
      <w:pPr>
        <w:widowControl w:val="0"/>
        <w:numPr>
          <w:ilvl w:val="2"/>
          <w:numId w:val="11"/>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elektrycznej i teletechnicznej,</w:t>
      </w:r>
    </w:p>
    <w:p w:rsidR="00000000" w:rsidDel="00000000" w:rsidP="00000000" w:rsidRDefault="00000000" w:rsidRPr="00000000" w14:paraId="00000164">
      <w:pPr>
        <w:widowControl w:val="0"/>
        <w:numPr>
          <w:ilvl w:val="2"/>
          <w:numId w:val="11"/>
        </w:numPr>
        <w:spacing w:line="240" w:lineRule="auto"/>
        <w:ind w:left="708.6614173228347" w:hanging="105"/>
        <w:jc w:val="both"/>
        <w:rPr>
          <w:rFonts w:ascii="Calibri" w:cs="Calibri" w:eastAsia="Calibri" w:hAnsi="Calibri"/>
        </w:rPr>
      </w:pPr>
      <w:r w:rsidDel="00000000" w:rsidR="00000000" w:rsidRPr="00000000">
        <w:rPr>
          <w:rFonts w:ascii="Calibri" w:cs="Calibri" w:eastAsia="Calibri" w:hAnsi="Calibri"/>
          <w:rtl w:val="0"/>
        </w:rPr>
        <w:t xml:space="preserve">sanitarnej.</w:t>
      </w:r>
    </w:p>
    <w:p w:rsidR="00000000" w:rsidDel="00000000" w:rsidP="00000000" w:rsidRDefault="00000000" w:rsidRPr="00000000" w14:paraId="00000165">
      <w:pPr>
        <w:widowControl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b w:val="1"/>
        </w:rPr>
      </w:pPr>
      <w:r w:rsidDel="00000000" w:rsidR="00000000" w:rsidRPr="00000000">
        <w:rPr>
          <w:rFonts w:ascii="Calibri" w:cs="Calibri" w:eastAsia="Calibri" w:hAnsi="Calibri"/>
          <w:b w:val="1"/>
          <w:rtl w:val="0"/>
        </w:rPr>
        <w:t xml:space="preserve">Wykończenie do stanu „pod klucz” (koniecznie zgodnie z wymogami zawartymi w § 15 Rozporządzenia Rady Ministrów z dnia 20 października 2015 roku z późniejszymi zmianami) - Uwaga: rodzaj wykończenia dobiera Projektant:</w:t>
      </w:r>
    </w:p>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rtl w:val="0"/>
        </w:rPr>
        <w:t xml:space="preserve">1. Ściany oraz sufity pomalowane na biało.</w:t>
      </w:r>
    </w:p>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2. Podłogi w kuchni, w łazienkach i w pokojach wyłożone nawierzchniami trwałymi.</w:t>
      </w:r>
    </w:p>
    <w:p w:rsidR="00000000" w:rsidDel="00000000" w:rsidP="00000000" w:rsidRDefault="00000000" w:rsidRPr="00000000" w14:paraId="00000169">
      <w:pPr>
        <w:jc w:val="both"/>
        <w:rPr>
          <w:rFonts w:ascii="Calibri" w:cs="Calibri" w:eastAsia="Calibri" w:hAnsi="Calibri"/>
        </w:rPr>
      </w:pPr>
      <w:r w:rsidDel="00000000" w:rsidR="00000000" w:rsidRPr="00000000">
        <w:rPr>
          <w:rFonts w:ascii="Calibri" w:cs="Calibri" w:eastAsia="Calibri" w:hAnsi="Calibri"/>
          <w:rtl w:val="0"/>
        </w:rPr>
        <w:t xml:space="preserve">3. Łazienki wyposażone w wannę lub brodzik lub kabinę natryskową z brodzikiem lub bez brodzika z odpływem podłogowym, umywalkę i sedes typu kompakt z osprzętem.</w:t>
      </w:r>
    </w:p>
    <w:p w:rsidR="00000000" w:rsidDel="00000000" w:rsidP="00000000" w:rsidRDefault="00000000" w:rsidRPr="00000000" w14:paraId="0000016A">
      <w:pPr>
        <w:jc w:val="both"/>
        <w:rPr>
          <w:rFonts w:ascii="Calibri" w:cs="Calibri" w:eastAsia="Calibri" w:hAnsi="Calibri"/>
        </w:rPr>
      </w:pPr>
      <w:r w:rsidDel="00000000" w:rsidR="00000000" w:rsidRPr="00000000">
        <w:rPr>
          <w:rFonts w:ascii="Calibri" w:cs="Calibri" w:eastAsia="Calibri" w:hAnsi="Calibri"/>
          <w:rtl w:val="0"/>
        </w:rPr>
        <w:t xml:space="preserve">4. W łazienkach ściany wyłożone glazurą, miejscowe hydroizolacje powierzchni poziomych i pionowych.</w:t>
      </w:r>
    </w:p>
    <w:p w:rsidR="00000000" w:rsidDel="00000000" w:rsidP="00000000" w:rsidRDefault="00000000" w:rsidRPr="00000000" w14:paraId="0000016B">
      <w:pPr>
        <w:jc w:val="both"/>
        <w:rPr>
          <w:rFonts w:ascii="Calibri" w:cs="Calibri" w:eastAsia="Calibri" w:hAnsi="Calibri"/>
        </w:rPr>
      </w:pPr>
      <w:r w:rsidDel="00000000" w:rsidR="00000000" w:rsidRPr="00000000">
        <w:rPr>
          <w:rFonts w:ascii="Calibri" w:cs="Calibri" w:eastAsia="Calibri" w:hAnsi="Calibri"/>
          <w:rtl w:val="0"/>
        </w:rPr>
        <w:t xml:space="preserve">5. Kuchnia lub aneks kuchenny wyposażony w czteropalnikową kuchenkę z piekarnikiem, wolnostojącą lub do zabudowy.</w:t>
      </w:r>
    </w:p>
    <w:p w:rsidR="00000000" w:rsidDel="00000000" w:rsidP="00000000" w:rsidRDefault="00000000" w:rsidRPr="00000000" w14:paraId="0000016C">
      <w:pPr>
        <w:jc w:val="both"/>
        <w:rPr>
          <w:rFonts w:ascii="Calibri" w:cs="Calibri" w:eastAsia="Calibri" w:hAnsi="Calibri"/>
        </w:rPr>
      </w:pPr>
      <w:r w:rsidDel="00000000" w:rsidR="00000000" w:rsidRPr="00000000">
        <w:rPr>
          <w:rFonts w:ascii="Calibri" w:cs="Calibri" w:eastAsia="Calibri" w:hAnsi="Calibri"/>
          <w:rtl w:val="0"/>
        </w:rPr>
        <w:t xml:space="preserve">6. W kuchni pas ochronny na ścianie nad zlewozmywakiem wyłożony glazurą lub opcjonalnie może zostać wykonana zabudowa stojąca kuchni, a także obudowany zlewozmywak.</w:t>
      </w:r>
    </w:p>
    <w:p w:rsidR="00000000" w:rsidDel="00000000" w:rsidP="00000000" w:rsidRDefault="00000000" w:rsidRPr="00000000" w14:paraId="0000016D">
      <w:pPr>
        <w:jc w:val="both"/>
        <w:rPr>
          <w:rFonts w:ascii="Calibri" w:cs="Calibri" w:eastAsia="Calibri" w:hAnsi="Calibri"/>
          <w:color w:val="222222"/>
          <w:highlight w:val="white"/>
        </w:rPr>
      </w:pPr>
      <w:r w:rsidDel="00000000" w:rsidR="00000000" w:rsidRPr="00000000">
        <w:rPr>
          <w:rFonts w:ascii="Calibri" w:cs="Calibri" w:eastAsia="Calibri" w:hAnsi="Calibri"/>
          <w:rtl w:val="0"/>
        </w:rPr>
        <w:t xml:space="preserve">7. Minimum 2 lokale mieszkalne o powierzchni min. 62,49 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powinny spełniać wymogi w zakresie dostępności i przystosowania dla osób niepełnosprawnych określone w przepisach rozporządzenia Ministra Infrastruktury z dnia 12 kwietnia 2002 r. w sprawie warunków technicznych, jakim powinny odpowiadać budynki i ich usytuowanie (Dz.U. z 2019 r. poz. 1065 oraz z 2020 r. poz. 1608 i 2351), w tym wymogi dotyczące przystosowania pomieszczenia higieniczno sanitarnego, o których mowa w § 86 tego rozporządzenia.</w:t>
      </w:r>
      <w:r w:rsidDel="00000000" w:rsidR="00000000" w:rsidRPr="00000000">
        <w:rPr>
          <w:rtl w:val="0"/>
        </w:rPr>
      </w:r>
    </w:p>
    <w:p w:rsidR="00000000" w:rsidDel="00000000" w:rsidP="00000000" w:rsidRDefault="00000000" w:rsidRPr="00000000" w14:paraId="0000016E">
      <w:pPr>
        <w:spacing w:after="200" w:lineRule="auto"/>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16F">
      <w:pPr>
        <w:spacing w:after="200" w:lineRule="auto"/>
        <w:jc w:val="both"/>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Załącznik do Wytycznych projektowych: </w:t>
      </w:r>
    </w:p>
    <w:p w:rsidR="00000000" w:rsidDel="00000000" w:rsidP="00000000" w:rsidRDefault="00000000" w:rsidRPr="00000000" w14:paraId="00000170">
      <w:pPr>
        <w:numPr>
          <w:ilvl w:val="0"/>
          <w:numId w:val="9"/>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koncepcja projektowa w plikach: </w:t>
      </w:r>
      <w:r w:rsidDel="00000000" w:rsidR="00000000" w:rsidRPr="00000000">
        <w:rPr>
          <w:rFonts w:ascii="Calibri" w:cs="Calibri" w:eastAsia="Calibri" w:hAnsi="Calibri"/>
          <w:sz w:val="20"/>
          <w:szCs w:val="20"/>
          <w:rtl w:val="0"/>
        </w:rPr>
        <w:t xml:space="preserve">koncepcja_gmina_Pieniezno.zip oraz PZT_rzuty.zip</w:t>
      </w:r>
      <w:r w:rsidDel="00000000" w:rsidR="00000000" w:rsidRPr="00000000">
        <w:rPr>
          <w:rtl w:val="0"/>
        </w:rPr>
      </w:r>
    </w:p>
    <w:p w:rsidR="00000000" w:rsidDel="00000000" w:rsidP="00000000" w:rsidRDefault="00000000" w:rsidRPr="00000000" w14:paraId="00000171">
      <w:pPr>
        <w:numPr>
          <w:ilvl w:val="0"/>
          <w:numId w:val="9"/>
        </w:numPr>
        <w:spacing w:after="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informacja o standardzie wykończenia.pdf </w:t>
      </w:r>
      <w:r w:rsidDel="00000000" w:rsidR="00000000" w:rsidRPr="00000000">
        <w:rPr>
          <w:rtl w:val="0"/>
        </w:rPr>
      </w:r>
    </w:p>
    <w:p w:rsidR="00000000" w:rsidDel="00000000" w:rsidP="00000000" w:rsidRDefault="00000000" w:rsidRPr="00000000" w14:paraId="00000172">
      <w:pPr>
        <w:numPr>
          <w:ilvl w:val="0"/>
          <w:numId w:val="9"/>
        </w:numPr>
        <w:spacing w:after="20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zestawienie powierzchni - wzór.docx</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5" w:hanging="360"/>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647" w:hanging="360"/>
      </w:pPr>
      <w:rPr>
        <w:rFonts w:ascii="Noto Sans Symbols" w:cs="Noto Sans Symbols" w:eastAsia="Noto Sans Symbols" w:hAnsi="Noto Sans Symbols"/>
        <w:vertAlign w:val="baseline"/>
      </w:rPr>
    </w:lvl>
    <w:lvl w:ilvl="1">
      <w:start w:val="1"/>
      <w:numFmt w:val="bullet"/>
      <w:lvlText w:val="o"/>
      <w:lvlJc w:val="left"/>
      <w:pPr>
        <w:ind w:left="2367" w:hanging="360"/>
      </w:pPr>
      <w:rPr>
        <w:rFonts w:ascii="Courier New" w:cs="Courier New" w:eastAsia="Courier New" w:hAnsi="Courier New"/>
        <w:vertAlign w:val="baseline"/>
      </w:rPr>
    </w:lvl>
    <w:lvl w:ilvl="2">
      <w:start w:val="1"/>
      <w:numFmt w:val="bullet"/>
      <w:lvlText w:val="▪"/>
      <w:lvlJc w:val="left"/>
      <w:pPr>
        <w:ind w:left="3087" w:hanging="360"/>
      </w:pPr>
      <w:rPr>
        <w:rFonts w:ascii="Noto Sans Symbols" w:cs="Noto Sans Symbols" w:eastAsia="Noto Sans Symbols" w:hAnsi="Noto Sans Symbols"/>
        <w:vertAlign w:val="baseline"/>
      </w:rPr>
    </w:lvl>
    <w:lvl w:ilvl="3">
      <w:start w:val="1"/>
      <w:numFmt w:val="bullet"/>
      <w:lvlText w:val="●"/>
      <w:lvlJc w:val="left"/>
      <w:pPr>
        <w:ind w:left="3807" w:hanging="360"/>
      </w:pPr>
      <w:rPr>
        <w:rFonts w:ascii="Noto Sans Symbols" w:cs="Noto Sans Symbols" w:eastAsia="Noto Sans Symbols" w:hAnsi="Noto Sans Symbols"/>
        <w:vertAlign w:val="baseline"/>
      </w:rPr>
    </w:lvl>
    <w:lvl w:ilvl="4">
      <w:start w:val="1"/>
      <w:numFmt w:val="bullet"/>
      <w:lvlText w:val="o"/>
      <w:lvlJc w:val="left"/>
      <w:pPr>
        <w:ind w:left="4527" w:hanging="360"/>
      </w:pPr>
      <w:rPr>
        <w:rFonts w:ascii="Courier New" w:cs="Courier New" w:eastAsia="Courier New" w:hAnsi="Courier New"/>
        <w:vertAlign w:val="baseline"/>
      </w:rPr>
    </w:lvl>
    <w:lvl w:ilvl="5">
      <w:start w:val="1"/>
      <w:numFmt w:val="bullet"/>
      <w:lvlText w:val="▪"/>
      <w:lvlJc w:val="left"/>
      <w:pPr>
        <w:ind w:left="5247" w:hanging="360"/>
      </w:pPr>
      <w:rPr>
        <w:rFonts w:ascii="Noto Sans Symbols" w:cs="Noto Sans Symbols" w:eastAsia="Noto Sans Symbols" w:hAnsi="Noto Sans Symbols"/>
        <w:vertAlign w:val="baseline"/>
      </w:rPr>
    </w:lvl>
    <w:lvl w:ilvl="6">
      <w:start w:val="1"/>
      <w:numFmt w:val="bullet"/>
      <w:lvlText w:val="●"/>
      <w:lvlJc w:val="left"/>
      <w:pPr>
        <w:ind w:left="5967" w:hanging="360"/>
      </w:pPr>
      <w:rPr>
        <w:rFonts w:ascii="Noto Sans Symbols" w:cs="Noto Sans Symbols" w:eastAsia="Noto Sans Symbols" w:hAnsi="Noto Sans Symbols"/>
        <w:vertAlign w:val="baseline"/>
      </w:rPr>
    </w:lvl>
    <w:lvl w:ilvl="7">
      <w:start w:val="1"/>
      <w:numFmt w:val="bullet"/>
      <w:lvlText w:val="o"/>
      <w:lvlJc w:val="left"/>
      <w:pPr>
        <w:ind w:left="6687" w:hanging="360"/>
      </w:pPr>
      <w:rPr>
        <w:rFonts w:ascii="Courier New" w:cs="Courier New" w:eastAsia="Courier New" w:hAnsi="Courier New"/>
        <w:vertAlign w:val="baseline"/>
      </w:rPr>
    </w:lvl>
    <w:lvl w:ilvl="8">
      <w:start w:val="1"/>
      <w:numFmt w:val="bullet"/>
      <w:lvlText w:val="▪"/>
      <w:lvlJc w:val="left"/>
      <w:pPr>
        <w:ind w:left="7407"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571" w:hanging="360"/>
      </w:pPr>
      <w:rPr>
        <w:rFonts w:ascii="Noto Sans Symbols" w:cs="Noto Sans Symbols" w:eastAsia="Noto Sans Symbols" w:hAnsi="Noto Sans Symbols"/>
        <w:vertAlign w:val="baseline"/>
      </w:rPr>
    </w:lvl>
    <w:lvl w:ilvl="1">
      <w:start w:val="1"/>
      <w:numFmt w:val="bullet"/>
      <w:lvlText w:val="o"/>
      <w:lvlJc w:val="left"/>
      <w:pPr>
        <w:ind w:left="2291" w:hanging="360"/>
      </w:pPr>
      <w:rPr>
        <w:rFonts w:ascii="Courier New" w:cs="Courier New" w:eastAsia="Courier New" w:hAnsi="Courier New"/>
        <w:vertAlign w:val="baseline"/>
      </w:rPr>
    </w:lvl>
    <w:lvl w:ilvl="2">
      <w:start w:val="1"/>
      <w:numFmt w:val="bullet"/>
      <w:lvlText w:val="▪"/>
      <w:lvlJc w:val="left"/>
      <w:pPr>
        <w:ind w:left="3011" w:hanging="360"/>
      </w:pPr>
      <w:rPr>
        <w:rFonts w:ascii="Noto Sans Symbols" w:cs="Noto Sans Symbols" w:eastAsia="Noto Sans Symbols" w:hAnsi="Noto Sans Symbols"/>
        <w:vertAlign w:val="baseline"/>
      </w:rPr>
    </w:lvl>
    <w:lvl w:ilvl="3">
      <w:start w:val="1"/>
      <w:numFmt w:val="bullet"/>
      <w:lvlText w:val="●"/>
      <w:lvlJc w:val="left"/>
      <w:pPr>
        <w:ind w:left="3731" w:hanging="360"/>
      </w:pPr>
      <w:rPr>
        <w:rFonts w:ascii="Noto Sans Symbols" w:cs="Noto Sans Symbols" w:eastAsia="Noto Sans Symbols" w:hAnsi="Noto Sans Symbols"/>
        <w:vertAlign w:val="baseline"/>
      </w:rPr>
    </w:lvl>
    <w:lvl w:ilvl="4">
      <w:start w:val="1"/>
      <w:numFmt w:val="bullet"/>
      <w:lvlText w:val="o"/>
      <w:lvlJc w:val="left"/>
      <w:pPr>
        <w:ind w:left="4451" w:hanging="360"/>
      </w:pPr>
      <w:rPr>
        <w:rFonts w:ascii="Courier New" w:cs="Courier New" w:eastAsia="Courier New" w:hAnsi="Courier New"/>
        <w:vertAlign w:val="baseline"/>
      </w:rPr>
    </w:lvl>
    <w:lvl w:ilvl="5">
      <w:start w:val="1"/>
      <w:numFmt w:val="bullet"/>
      <w:lvlText w:val="▪"/>
      <w:lvlJc w:val="left"/>
      <w:pPr>
        <w:ind w:left="5171" w:hanging="360"/>
      </w:pPr>
      <w:rPr>
        <w:rFonts w:ascii="Noto Sans Symbols" w:cs="Noto Sans Symbols" w:eastAsia="Noto Sans Symbols" w:hAnsi="Noto Sans Symbols"/>
        <w:vertAlign w:val="baseline"/>
      </w:rPr>
    </w:lvl>
    <w:lvl w:ilvl="6">
      <w:start w:val="1"/>
      <w:numFmt w:val="bullet"/>
      <w:lvlText w:val="●"/>
      <w:lvlJc w:val="left"/>
      <w:pPr>
        <w:ind w:left="5891" w:hanging="360"/>
      </w:pPr>
      <w:rPr>
        <w:rFonts w:ascii="Noto Sans Symbols" w:cs="Noto Sans Symbols" w:eastAsia="Noto Sans Symbols" w:hAnsi="Noto Sans Symbols"/>
        <w:vertAlign w:val="baseline"/>
      </w:rPr>
    </w:lvl>
    <w:lvl w:ilvl="7">
      <w:start w:val="1"/>
      <w:numFmt w:val="bullet"/>
      <w:lvlText w:val="o"/>
      <w:lvlJc w:val="left"/>
      <w:pPr>
        <w:ind w:left="6611" w:hanging="360"/>
      </w:pPr>
      <w:rPr>
        <w:rFonts w:ascii="Courier New" w:cs="Courier New" w:eastAsia="Courier New" w:hAnsi="Courier New"/>
        <w:vertAlign w:val="baseline"/>
      </w:rPr>
    </w:lvl>
    <w:lvl w:ilvl="8">
      <w:start w:val="1"/>
      <w:numFmt w:val="bullet"/>
      <w:lvlText w:val="▪"/>
      <w:lvlJc w:val="left"/>
      <w:pPr>
        <w:ind w:left="7331"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647" w:hanging="360"/>
      </w:pPr>
      <w:rPr>
        <w:rFonts w:ascii="Noto Sans Symbols" w:cs="Noto Sans Symbols" w:eastAsia="Noto Sans Symbols" w:hAnsi="Noto Sans Symbols"/>
        <w:vertAlign w:val="baseline"/>
      </w:rPr>
    </w:lvl>
    <w:lvl w:ilvl="1">
      <w:start w:val="1"/>
      <w:numFmt w:val="bullet"/>
      <w:lvlText w:val="o"/>
      <w:lvlJc w:val="left"/>
      <w:pPr>
        <w:ind w:left="2367" w:hanging="360"/>
      </w:pPr>
      <w:rPr>
        <w:rFonts w:ascii="Courier New" w:cs="Courier New" w:eastAsia="Courier New" w:hAnsi="Courier New"/>
        <w:vertAlign w:val="baseline"/>
      </w:rPr>
    </w:lvl>
    <w:lvl w:ilvl="2">
      <w:start w:val="1"/>
      <w:numFmt w:val="bullet"/>
      <w:lvlText w:val="▪"/>
      <w:lvlJc w:val="left"/>
      <w:pPr>
        <w:ind w:left="3087" w:hanging="360"/>
      </w:pPr>
      <w:rPr>
        <w:rFonts w:ascii="Noto Sans Symbols" w:cs="Noto Sans Symbols" w:eastAsia="Noto Sans Symbols" w:hAnsi="Noto Sans Symbols"/>
        <w:vertAlign w:val="baseline"/>
      </w:rPr>
    </w:lvl>
    <w:lvl w:ilvl="3">
      <w:start w:val="1"/>
      <w:numFmt w:val="bullet"/>
      <w:lvlText w:val="●"/>
      <w:lvlJc w:val="left"/>
      <w:pPr>
        <w:ind w:left="3807" w:hanging="360"/>
      </w:pPr>
      <w:rPr>
        <w:rFonts w:ascii="Noto Sans Symbols" w:cs="Noto Sans Symbols" w:eastAsia="Noto Sans Symbols" w:hAnsi="Noto Sans Symbols"/>
        <w:vertAlign w:val="baseline"/>
      </w:rPr>
    </w:lvl>
    <w:lvl w:ilvl="4">
      <w:start w:val="1"/>
      <w:numFmt w:val="bullet"/>
      <w:lvlText w:val="o"/>
      <w:lvlJc w:val="left"/>
      <w:pPr>
        <w:ind w:left="4527" w:hanging="360"/>
      </w:pPr>
      <w:rPr>
        <w:rFonts w:ascii="Courier New" w:cs="Courier New" w:eastAsia="Courier New" w:hAnsi="Courier New"/>
        <w:vertAlign w:val="baseline"/>
      </w:rPr>
    </w:lvl>
    <w:lvl w:ilvl="5">
      <w:start w:val="1"/>
      <w:numFmt w:val="bullet"/>
      <w:lvlText w:val="▪"/>
      <w:lvlJc w:val="left"/>
      <w:pPr>
        <w:ind w:left="5247" w:hanging="360"/>
      </w:pPr>
      <w:rPr>
        <w:rFonts w:ascii="Noto Sans Symbols" w:cs="Noto Sans Symbols" w:eastAsia="Noto Sans Symbols" w:hAnsi="Noto Sans Symbols"/>
        <w:vertAlign w:val="baseline"/>
      </w:rPr>
    </w:lvl>
    <w:lvl w:ilvl="6">
      <w:start w:val="1"/>
      <w:numFmt w:val="bullet"/>
      <w:lvlText w:val="●"/>
      <w:lvlJc w:val="left"/>
      <w:pPr>
        <w:ind w:left="5967" w:hanging="360"/>
      </w:pPr>
      <w:rPr>
        <w:rFonts w:ascii="Noto Sans Symbols" w:cs="Noto Sans Symbols" w:eastAsia="Noto Sans Symbols" w:hAnsi="Noto Sans Symbols"/>
        <w:vertAlign w:val="baseline"/>
      </w:rPr>
    </w:lvl>
    <w:lvl w:ilvl="7">
      <w:start w:val="1"/>
      <w:numFmt w:val="bullet"/>
      <w:lvlText w:val="o"/>
      <w:lvlJc w:val="left"/>
      <w:pPr>
        <w:ind w:left="6687" w:hanging="360"/>
      </w:pPr>
      <w:rPr>
        <w:rFonts w:ascii="Courier New" w:cs="Courier New" w:eastAsia="Courier New" w:hAnsi="Courier New"/>
        <w:vertAlign w:val="baseline"/>
      </w:rPr>
    </w:lvl>
    <w:lvl w:ilvl="8">
      <w:start w:val="1"/>
      <w:numFmt w:val="bullet"/>
      <w:lvlText w:val="▪"/>
      <w:lvlJc w:val="left"/>
      <w:pPr>
        <w:ind w:left="7407"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425" w:hanging="360"/>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283"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1"/>
    <w:pPr>
      <w:spacing w:line="240" w:lineRule="auto"/>
    </w:pPr>
    <w:tblPr>
      <w:tblStyleRowBandSize w:val="1"/>
      <w:tblStyleColBandSize w:val="1"/>
      <w:tblCellMar>
        <w:left w:w="108.0" w:type="dxa"/>
        <w:right w:w="108.0" w:type="dxa"/>
      </w:tblCellMar>
    </w:tblPr>
  </w:style>
  <w:style w:type="table" w:styleId="a0" w:customStyle="1">
    <w:basedOn w:val="TableNormal1"/>
    <w:pPr>
      <w:spacing w:line="240" w:lineRule="auto"/>
    </w:pPr>
    <w:tblPr>
      <w:tblStyleRowBandSize w:val="1"/>
      <w:tblStyleColBandSize w:val="1"/>
      <w:tblCellMar>
        <w:left w:w="108.0" w:type="dxa"/>
        <w:right w:w="108.0" w:type="dxa"/>
      </w:tblCellMar>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p.legalis.pl/document-view.seam?documentId=mfrxilruguytemzqgq2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8NIXICG8EEk3TxYYD9pg1BEi1g==">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2022-11-28T13:23:00Z</dcterms:created>
</cp:coreProperties>
</file>