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08" w:rsidRPr="00C96408" w:rsidRDefault="00C96408" w:rsidP="006D6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bookmarkStart w:id="0" w:name="_GoBack"/>
      <w:bookmarkEnd w:id="0"/>
      <w:r w:rsidRPr="00C96408">
        <w:rPr>
          <w:rFonts w:ascii="Times New Roman" w:hAnsi="Times New Roman" w:cs="Times New Roman"/>
          <w:sz w:val="24"/>
          <w:szCs w:val="24"/>
        </w:rPr>
        <w:t xml:space="preserve">Zał nr 3 </w:t>
      </w:r>
    </w:p>
    <w:p w:rsidR="008B5E2A" w:rsidRPr="000115A6" w:rsidRDefault="008B5E2A" w:rsidP="006D61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A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AD12AE" w:rsidRPr="000115A6" w:rsidRDefault="008B5E2A" w:rsidP="006D61EF">
      <w:pPr>
        <w:pStyle w:val="Tekstpodstawowy"/>
        <w:numPr>
          <w:ilvl w:val="0"/>
          <w:numId w:val="14"/>
        </w:numPr>
        <w:spacing w:line="360" w:lineRule="auto"/>
        <w:ind w:left="0"/>
        <w:rPr>
          <w:sz w:val="24"/>
          <w:szCs w:val="24"/>
          <w:lang w:val="pl-PL"/>
        </w:rPr>
      </w:pPr>
      <w:r w:rsidRPr="000115A6">
        <w:rPr>
          <w:sz w:val="24"/>
          <w:szCs w:val="24"/>
        </w:rPr>
        <w:t>Przedmiotem zamówienia publicznego</w:t>
      </w:r>
      <w:r w:rsidR="00AD12AE" w:rsidRPr="000115A6">
        <w:rPr>
          <w:sz w:val="24"/>
          <w:szCs w:val="24"/>
        </w:rPr>
        <w:t xml:space="preserve"> </w:t>
      </w:r>
      <w:r w:rsidR="00AD12AE" w:rsidRPr="000115A6">
        <w:rPr>
          <w:sz w:val="24"/>
          <w:szCs w:val="24"/>
          <w:lang w:val="pl-PL"/>
        </w:rPr>
        <w:t>jest:</w:t>
      </w:r>
    </w:p>
    <w:p w:rsidR="00AD12AE" w:rsidRPr="000115A6" w:rsidRDefault="00AD12AE" w:rsidP="00E752F0">
      <w:pPr>
        <w:pStyle w:val="Tekstpodstawowy"/>
        <w:numPr>
          <w:ilvl w:val="0"/>
          <w:numId w:val="10"/>
        </w:numPr>
        <w:spacing w:line="360" w:lineRule="auto"/>
        <w:ind w:left="284" w:hanging="284"/>
        <w:rPr>
          <w:sz w:val="24"/>
          <w:szCs w:val="24"/>
          <w:lang w:val="pl-PL"/>
        </w:rPr>
      </w:pPr>
      <w:r w:rsidRPr="000115A6">
        <w:rPr>
          <w:sz w:val="24"/>
          <w:szCs w:val="24"/>
          <w:lang w:val="pl-PL"/>
        </w:rPr>
        <w:t xml:space="preserve">posadowienie oraz dzierżawa zbiorników w ilości 4 szt., zgodnie z zapisami </w:t>
      </w:r>
      <w:r w:rsidRPr="000115A6">
        <w:rPr>
          <w:sz w:val="24"/>
          <w:szCs w:val="24"/>
          <w:lang w:val="pl-PL"/>
        </w:rPr>
        <w:br/>
      </w:r>
      <w:r w:rsidRPr="000115A6">
        <w:rPr>
          <w:sz w:val="24"/>
          <w:szCs w:val="24"/>
        </w:rPr>
        <w:t>§ 2 projektu umowy w kompleksie wojskowym Wicko Morskie</w:t>
      </w:r>
      <w:r w:rsidRPr="000115A6">
        <w:rPr>
          <w:rFonts w:eastAsia="Calibri"/>
          <w:sz w:val="24"/>
          <w:szCs w:val="24"/>
          <w:lang w:val="pl-PL"/>
        </w:rPr>
        <w:t xml:space="preserve"> - Sekcja Obsługi Infrastruktury (SOI) Ustka</w:t>
      </w:r>
      <w:r w:rsidRPr="000115A6">
        <w:rPr>
          <w:sz w:val="24"/>
          <w:szCs w:val="24"/>
        </w:rPr>
        <w:t>;</w:t>
      </w:r>
    </w:p>
    <w:p w:rsidR="00AD12AE" w:rsidRPr="000115A6" w:rsidRDefault="00AD12AE" w:rsidP="00E752F0">
      <w:pPr>
        <w:pStyle w:val="Tekstpodstawowy"/>
        <w:numPr>
          <w:ilvl w:val="0"/>
          <w:numId w:val="10"/>
        </w:numPr>
        <w:spacing w:line="360" w:lineRule="auto"/>
        <w:ind w:left="426" w:hanging="426"/>
        <w:rPr>
          <w:sz w:val="24"/>
          <w:szCs w:val="24"/>
          <w:lang w:val="pl-PL"/>
        </w:rPr>
      </w:pPr>
      <w:r w:rsidRPr="000115A6">
        <w:rPr>
          <w:sz w:val="24"/>
          <w:szCs w:val="24"/>
          <w:lang w:val="pl-PL"/>
        </w:rPr>
        <w:t xml:space="preserve">dostawa gazu płynnego (propan) do wyżej wymienionych zbiorników - </w:t>
      </w:r>
      <w:r w:rsidRPr="000115A6">
        <w:rPr>
          <w:rFonts w:eastAsia="Calibri"/>
          <w:sz w:val="24"/>
          <w:szCs w:val="24"/>
          <w:lang w:val="pl-PL"/>
        </w:rPr>
        <w:t>Sekcja Obsługi Infrastruktury (SOI) Ustka;</w:t>
      </w:r>
    </w:p>
    <w:p w:rsidR="00AD12AE" w:rsidRPr="000115A6" w:rsidRDefault="00AD12AE" w:rsidP="006D61EF">
      <w:pPr>
        <w:pStyle w:val="Tekstpodstawowy"/>
        <w:numPr>
          <w:ilvl w:val="0"/>
          <w:numId w:val="10"/>
        </w:numPr>
        <w:spacing w:line="360" w:lineRule="auto"/>
        <w:rPr>
          <w:sz w:val="24"/>
          <w:szCs w:val="24"/>
          <w:lang w:val="pl-PL"/>
        </w:rPr>
      </w:pPr>
      <w:r w:rsidRPr="000115A6">
        <w:rPr>
          <w:sz w:val="24"/>
          <w:szCs w:val="24"/>
          <w:lang w:val="pl-PL"/>
        </w:rPr>
        <w:t xml:space="preserve">dostawa gazu płynnego (propan) - </w:t>
      </w:r>
      <w:r w:rsidRPr="000115A6">
        <w:rPr>
          <w:rFonts w:eastAsia="Calibri"/>
          <w:sz w:val="24"/>
          <w:szCs w:val="24"/>
          <w:lang w:val="pl-PL"/>
        </w:rPr>
        <w:t>Sekcja Obsługi Infrastruktury (SOI) Słupsk.</w:t>
      </w:r>
    </w:p>
    <w:p w:rsidR="00AD12AE" w:rsidRPr="006D61EF" w:rsidRDefault="00AD12AE" w:rsidP="006D61EF">
      <w:pPr>
        <w:pStyle w:val="Tekstpodstawowy"/>
        <w:numPr>
          <w:ilvl w:val="0"/>
          <w:numId w:val="17"/>
        </w:numPr>
        <w:spacing w:line="360" w:lineRule="auto"/>
        <w:ind w:left="0"/>
        <w:rPr>
          <w:sz w:val="24"/>
          <w:szCs w:val="24"/>
          <w:lang w:val="pl-PL"/>
        </w:rPr>
      </w:pPr>
      <w:r w:rsidRPr="000115A6">
        <w:rPr>
          <w:sz w:val="24"/>
          <w:szCs w:val="24"/>
          <w:lang w:val="pl-PL"/>
        </w:rPr>
        <w:t xml:space="preserve">Posadowienie, dzierżawa oraz dostawa gazu płynnego (propan) do w/w punktów odbywać się będzie zgodnie z § 3 ust. 1 projektu umowy, na terenie kompleksów wojskowych administrowanych przez 6 Wojskowy Oddział Gospodarczy Ustka (6WOG Ustka). </w:t>
      </w:r>
      <w:r w:rsidR="006D61EF">
        <w:rPr>
          <w:sz w:val="24"/>
          <w:szCs w:val="24"/>
          <w:lang w:val="pl-PL"/>
        </w:rPr>
        <w:br/>
      </w:r>
      <w:r w:rsidRPr="000115A6">
        <w:rPr>
          <w:rFonts w:eastAsia="Calibri"/>
          <w:b/>
          <w:sz w:val="24"/>
          <w:szCs w:val="24"/>
        </w:rPr>
        <w:t>Wykonawca</w:t>
      </w:r>
      <w:r w:rsidRPr="000115A6">
        <w:rPr>
          <w:rFonts w:eastAsia="Calibri"/>
          <w:sz w:val="24"/>
          <w:szCs w:val="24"/>
        </w:rPr>
        <w:t xml:space="preserve"> zobowiązuje się posadowić 4 takie same  zbiorniki o pojemności </w:t>
      </w:r>
      <w:r w:rsidRPr="000115A6">
        <w:rPr>
          <w:rFonts w:eastAsia="Calibri"/>
          <w:sz w:val="24"/>
          <w:szCs w:val="24"/>
        </w:rPr>
        <w:br/>
        <w:t xml:space="preserve">od 6 000 litrów do 7 000 litrów (każdy) w kompleksie wojskowym Sekcja Obsługi Infrastruktury Ustka - Wicko Morskie: </w:t>
      </w:r>
    </w:p>
    <w:p w:rsidR="00AD12AE" w:rsidRPr="000115A6" w:rsidRDefault="00AD12AE" w:rsidP="006D61EF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eastAsia="Calibri" w:hAnsi="Times New Roman" w:cs="Times New Roman"/>
          <w:sz w:val="24"/>
          <w:szCs w:val="24"/>
        </w:rPr>
        <w:t>budynek nr 134 (Górsko) - 2 szt.;</w:t>
      </w:r>
    </w:p>
    <w:p w:rsidR="00AD12AE" w:rsidRPr="000115A6" w:rsidRDefault="00AD12AE" w:rsidP="006D61EF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eastAsia="Calibri" w:hAnsi="Times New Roman" w:cs="Times New Roman"/>
          <w:sz w:val="24"/>
          <w:szCs w:val="24"/>
        </w:rPr>
        <w:t>budynek nr 113 (Wicko Morskie) – 1szt.;</w:t>
      </w:r>
    </w:p>
    <w:p w:rsidR="00AD12AE" w:rsidRPr="000115A6" w:rsidRDefault="00AD12AE" w:rsidP="006D61EF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eastAsia="Calibri" w:hAnsi="Times New Roman" w:cs="Times New Roman"/>
          <w:sz w:val="24"/>
          <w:szCs w:val="24"/>
        </w:rPr>
        <w:t xml:space="preserve"> budynek nr 80 (Wicko Morskie) - 1 szt.</w:t>
      </w:r>
      <w:r w:rsidRPr="00011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2AE" w:rsidRPr="000115A6" w:rsidRDefault="00AD12AE" w:rsidP="006D6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Posadowienie w/w zbiorników winno nastąpić najpóźniej do dnia 02 stycznia 2025 roku do godziny 14:00.</w:t>
      </w:r>
    </w:p>
    <w:p w:rsidR="00AD12AE" w:rsidRPr="000115A6" w:rsidRDefault="00AD12AE" w:rsidP="006D61EF">
      <w:pPr>
        <w:pStyle w:val="Akapitzlist"/>
        <w:widowControl w:val="0"/>
        <w:numPr>
          <w:ilvl w:val="0"/>
          <w:numId w:val="14"/>
        </w:numPr>
        <w:tabs>
          <w:tab w:val="left" w:pos="142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b/>
          <w:sz w:val="24"/>
          <w:szCs w:val="24"/>
        </w:rPr>
        <w:t>Wykonawca</w:t>
      </w:r>
      <w:r w:rsidRPr="000115A6">
        <w:rPr>
          <w:rFonts w:ascii="Times New Roman" w:hAnsi="Times New Roman" w:cs="Times New Roman"/>
          <w:sz w:val="24"/>
          <w:szCs w:val="24"/>
        </w:rPr>
        <w:t xml:space="preserve"> zobowiązuje się dostarczać gaz propan do instalacji zbiornikowej gazu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D12AE" w:rsidRPr="000115A6" w:rsidRDefault="00AD12AE" w:rsidP="00E752F0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budynek</w:t>
      </w:r>
      <w:r w:rsidRPr="000115A6">
        <w:rPr>
          <w:rFonts w:ascii="Times New Roman" w:eastAsia="Calibri" w:hAnsi="Times New Roman" w:cs="Times New Roman"/>
          <w:sz w:val="24"/>
          <w:szCs w:val="24"/>
        </w:rPr>
        <w:t xml:space="preserve"> nr 134 (SOI Ustka - Górsko) - 2 szt.;</w:t>
      </w:r>
    </w:p>
    <w:p w:rsidR="00AD12AE" w:rsidRPr="000115A6" w:rsidRDefault="00AD12AE" w:rsidP="00E752F0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budynek</w:t>
      </w:r>
      <w:r w:rsidRPr="000115A6">
        <w:rPr>
          <w:rFonts w:ascii="Times New Roman" w:eastAsia="Calibri" w:hAnsi="Times New Roman" w:cs="Times New Roman"/>
          <w:sz w:val="24"/>
          <w:szCs w:val="24"/>
        </w:rPr>
        <w:t xml:space="preserve"> nr 113 (SOI Ustka - Wicko Morskie) – 1szt.;</w:t>
      </w:r>
    </w:p>
    <w:p w:rsidR="00AD12AE" w:rsidRPr="000115A6" w:rsidRDefault="00AD12AE" w:rsidP="00E752F0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15A6">
        <w:rPr>
          <w:rFonts w:ascii="Times New Roman" w:hAnsi="Times New Roman" w:cs="Times New Roman"/>
          <w:sz w:val="24"/>
          <w:szCs w:val="24"/>
        </w:rPr>
        <w:t>budynek</w:t>
      </w:r>
      <w:r w:rsidRPr="000115A6">
        <w:rPr>
          <w:rFonts w:ascii="Times New Roman" w:eastAsia="Calibri" w:hAnsi="Times New Roman" w:cs="Times New Roman"/>
          <w:sz w:val="24"/>
          <w:szCs w:val="24"/>
        </w:rPr>
        <w:t xml:space="preserve"> nr 80 (SOI Ustka - Wicko Morskie) - 1 szt.</w:t>
      </w:r>
      <w:r w:rsidRPr="000115A6">
        <w:rPr>
          <w:rFonts w:ascii="Times New Roman" w:hAnsi="Times New Roman" w:cs="Times New Roman"/>
          <w:sz w:val="24"/>
          <w:szCs w:val="24"/>
        </w:rPr>
        <w:t>;</w:t>
      </w:r>
    </w:p>
    <w:p w:rsidR="00AD12AE" w:rsidRPr="000115A6" w:rsidRDefault="00AD12AE" w:rsidP="006D61E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- składającej się z 4 zbiorników o pojemności określonej w ust. 1</w:t>
      </w:r>
      <w:r w:rsidRPr="000115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12AE" w:rsidRPr="000115A6" w:rsidRDefault="00AD12AE" w:rsidP="00E752F0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w kompleksie wojskowym SOI Słupsk: kotłownia budynek nr 21, ul. Arciszewskiego, składającej się z 1 zbiornika o pojemności 2 700 litrów.</w:t>
      </w:r>
    </w:p>
    <w:p w:rsidR="00AD12AE" w:rsidRPr="000115A6" w:rsidRDefault="00AD12AE" w:rsidP="006D61EF">
      <w:pPr>
        <w:pStyle w:val="Akapitzlist"/>
        <w:widowControl w:val="0"/>
        <w:numPr>
          <w:ilvl w:val="0"/>
          <w:numId w:val="14"/>
        </w:numPr>
        <w:tabs>
          <w:tab w:val="left" w:pos="142"/>
        </w:tabs>
        <w:spacing w:after="0" w:line="360" w:lineRule="auto"/>
        <w:ind w:left="-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Pr="000115A6">
        <w:rPr>
          <w:rFonts w:ascii="Times New Roman" w:hAnsi="Times New Roman" w:cs="Times New Roman"/>
          <w:b/>
          <w:sz w:val="24"/>
          <w:szCs w:val="24"/>
        </w:rPr>
        <w:t>Wykonawcy</w:t>
      </w:r>
      <w:r w:rsidRPr="000115A6">
        <w:rPr>
          <w:rFonts w:ascii="Times New Roman" w:hAnsi="Times New Roman" w:cs="Times New Roman"/>
          <w:sz w:val="24"/>
          <w:szCs w:val="24"/>
        </w:rPr>
        <w:t xml:space="preserve"> należą:</w:t>
      </w:r>
    </w:p>
    <w:p w:rsidR="00AD12AE" w:rsidRPr="000115A6" w:rsidRDefault="00AD12AE" w:rsidP="00E752F0">
      <w:pPr>
        <w:pStyle w:val="Akapitzlist"/>
        <w:widowControl w:val="0"/>
        <w:numPr>
          <w:ilvl w:val="0"/>
          <w:numId w:val="3"/>
        </w:numPr>
        <w:tabs>
          <w:tab w:val="left" w:pos="479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 xml:space="preserve"> transport zbiorników, posadowienie, montaż dodatkowych urządzeń (min. armatury</w:t>
      </w:r>
      <w:r w:rsidRPr="000115A6">
        <w:rPr>
          <w:rFonts w:ascii="Times New Roman" w:hAnsi="Times New Roman" w:cs="Times New Roman"/>
          <w:sz w:val="24"/>
          <w:szCs w:val="24"/>
        </w:rPr>
        <w:br/>
        <w:t>odcinającej, redukcyjnej, zabezpieczającej oraz urządzeń pomiarowych wymaganych</w:t>
      </w:r>
      <w:r w:rsidRPr="000115A6">
        <w:rPr>
          <w:rFonts w:ascii="Times New Roman" w:hAnsi="Times New Roman" w:cs="Times New Roman"/>
          <w:sz w:val="24"/>
          <w:szCs w:val="24"/>
        </w:rPr>
        <w:br/>
        <w:t>dla technologii eksploatacji zbiornika i do celu realizacji przedmiotowej umowy),</w:t>
      </w:r>
      <w:r w:rsidRPr="000115A6">
        <w:rPr>
          <w:rFonts w:ascii="Times New Roman" w:hAnsi="Times New Roman" w:cs="Times New Roman"/>
          <w:sz w:val="24"/>
          <w:szCs w:val="24"/>
        </w:rPr>
        <w:br/>
        <w:t xml:space="preserve">podłączenie do istniejącej instalacji gazowej i uziemiającej 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Zamawiającego </w:t>
      </w:r>
      <w:r w:rsidRPr="000115A6">
        <w:rPr>
          <w:rFonts w:ascii="Times New Roman" w:hAnsi="Times New Roman" w:cs="Times New Roman"/>
          <w:sz w:val="24"/>
          <w:szCs w:val="24"/>
        </w:rPr>
        <w:t>oraz przetankowanie gazu ze zbiorników już posadowionych do zbiorników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5A6">
        <w:rPr>
          <w:rFonts w:ascii="Times New Roman" w:hAnsi="Times New Roman" w:cs="Times New Roman"/>
          <w:sz w:val="24"/>
          <w:szCs w:val="24"/>
        </w:rPr>
        <w:t>nowo wybranego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Pr="000115A6">
        <w:rPr>
          <w:rFonts w:ascii="Times New Roman" w:hAnsi="Times New Roman" w:cs="Times New Roman"/>
          <w:sz w:val="24"/>
          <w:szCs w:val="24"/>
        </w:rPr>
        <w:t xml:space="preserve">. </w:t>
      </w:r>
      <w:r w:rsidRPr="000115A6">
        <w:rPr>
          <w:rFonts w:ascii="Times New Roman" w:hAnsi="Times New Roman" w:cs="Times New Roman"/>
          <w:b/>
          <w:sz w:val="24"/>
          <w:szCs w:val="24"/>
        </w:rPr>
        <w:t>Wykonawca</w:t>
      </w:r>
      <w:r w:rsidRPr="000115A6">
        <w:rPr>
          <w:rFonts w:ascii="Times New Roman" w:hAnsi="Times New Roman" w:cs="Times New Roman"/>
          <w:sz w:val="24"/>
          <w:szCs w:val="24"/>
        </w:rPr>
        <w:t xml:space="preserve"> jest zobowiązany po zakończeniu umowy </w:t>
      </w:r>
      <w:r w:rsidRPr="000115A6">
        <w:rPr>
          <w:rFonts w:ascii="Times New Roman" w:hAnsi="Times New Roman" w:cs="Times New Roman"/>
          <w:sz w:val="24"/>
          <w:szCs w:val="24"/>
        </w:rPr>
        <w:br/>
        <w:t xml:space="preserve">i wcześniejszym ustaleniu terminu, w formie pisemnej z 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Zamawiającym, </w:t>
      </w:r>
      <w:r w:rsidRPr="000115A6">
        <w:rPr>
          <w:rFonts w:ascii="Times New Roman" w:hAnsi="Times New Roman" w:cs="Times New Roman"/>
          <w:sz w:val="24"/>
          <w:szCs w:val="24"/>
        </w:rPr>
        <w:t xml:space="preserve">do demontażu zbiorników i urządzeń - dotyczy SOI Ustka -  Wicko Morskie; </w:t>
      </w:r>
    </w:p>
    <w:p w:rsidR="00AD12AE" w:rsidRPr="000115A6" w:rsidRDefault="00AD12AE" w:rsidP="006D61EF">
      <w:pPr>
        <w:pStyle w:val="Akapitzlist"/>
        <w:widowControl w:val="0"/>
        <w:numPr>
          <w:ilvl w:val="0"/>
          <w:numId w:val="3"/>
        </w:numPr>
        <w:tabs>
          <w:tab w:val="left" w:pos="479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dostawa gazu propan do zasilania urządzeń technologii kuchni (SOI Ustka) oraz</w:t>
      </w:r>
      <w:r w:rsidRPr="000115A6">
        <w:rPr>
          <w:rFonts w:ascii="Times New Roman" w:hAnsi="Times New Roman" w:cs="Times New Roman"/>
          <w:sz w:val="24"/>
          <w:szCs w:val="24"/>
        </w:rPr>
        <w:br/>
      </w:r>
      <w:r w:rsidRPr="000115A6">
        <w:rPr>
          <w:rFonts w:ascii="Times New Roman" w:hAnsi="Times New Roman" w:cs="Times New Roman"/>
          <w:sz w:val="24"/>
          <w:szCs w:val="24"/>
        </w:rPr>
        <w:lastRenderedPageBreak/>
        <w:t xml:space="preserve">     budynku przy ul. Arciszewskiego 21 (SOI Słupsk), spełniająca wymagania PN-C-96008 </w:t>
      </w:r>
      <w:r w:rsidRPr="000115A6">
        <w:rPr>
          <w:rFonts w:ascii="Times New Roman" w:hAnsi="Times New Roman" w:cs="Times New Roman"/>
          <w:sz w:val="24"/>
          <w:szCs w:val="24"/>
        </w:rPr>
        <w:br/>
        <w:t xml:space="preserve">     dla gazu propan. </w:t>
      </w:r>
    </w:p>
    <w:p w:rsidR="001A2CAF" w:rsidRPr="000115A6" w:rsidRDefault="001A2CAF" w:rsidP="006D61EF">
      <w:pPr>
        <w:pStyle w:val="Akapitzlist"/>
        <w:widowControl w:val="0"/>
        <w:numPr>
          <w:ilvl w:val="0"/>
          <w:numId w:val="15"/>
        </w:numPr>
        <w:tabs>
          <w:tab w:val="left" w:pos="479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b/>
          <w:sz w:val="24"/>
          <w:szCs w:val="24"/>
        </w:rPr>
        <w:t>Zamawiający</w:t>
      </w:r>
      <w:r w:rsidRPr="000115A6">
        <w:rPr>
          <w:rFonts w:ascii="Times New Roman" w:hAnsi="Times New Roman" w:cs="Times New Roman"/>
          <w:sz w:val="24"/>
          <w:szCs w:val="24"/>
        </w:rPr>
        <w:t xml:space="preserve"> bez podania przyczyny ma prawo dokonać zmniejszenia lub przesunięcia ilości i wartości dostaw między punktami odbioru wyszczególnionych w „Harmonogramie dostaw gazu płynnego (propan)” stanowiący załącznik nr ….. do umowy. W tym przypadku </w:t>
      </w:r>
      <w:r w:rsidRPr="000115A6">
        <w:rPr>
          <w:rFonts w:ascii="Times New Roman" w:hAnsi="Times New Roman" w:cs="Times New Roman"/>
          <w:b/>
          <w:sz w:val="24"/>
          <w:szCs w:val="24"/>
        </w:rPr>
        <w:t>Wykonawcy</w:t>
      </w:r>
      <w:r w:rsidRPr="000115A6">
        <w:rPr>
          <w:rFonts w:ascii="Times New Roman" w:hAnsi="Times New Roman" w:cs="Times New Roman"/>
          <w:sz w:val="24"/>
          <w:szCs w:val="24"/>
        </w:rPr>
        <w:t xml:space="preserve"> nie przysługuje odszkodowanie ani inne roszczenie, w tym zwrot poniesionych nakładów oraz utraconych korzyści.</w:t>
      </w:r>
    </w:p>
    <w:p w:rsidR="001A2CAF" w:rsidRPr="000115A6" w:rsidRDefault="001A2CAF" w:rsidP="006D61EF">
      <w:pPr>
        <w:pStyle w:val="Akapitzlist"/>
        <w:widowControl w:val="0"/>
        <w:numPr>
          <w:ilvl w:val="0"/>
          <w:numId w:val="15"/>
        </w:numPr>
        <w:tabs>
          <w:tab w:val="left" w:pos="479"/>
        </w:tabs>
        <w:spacing w:after="0" w:line="36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b/>
          <w:sz w:val="24"/>
          <w:szCs w:val="24"/>
          <w:lang w:eastAsia="pl-PL"/>
        </w:rPr>
        <w:t>Zamawiający</w:t>
      </w:r>
      <w:r w:rsidRPr="000115A6">
        <w:rPr>
          <w:rFonts w:ascii="Times New Roman" w:hAnsi="Times New Roman" w:cs="Times New Roman"/>
          <w:sz w:val="24"/>
          <w:szCs w:val="24"/>
          <w:lang w:eastAsia="pl-PL"/>
        </w:rPr>
        <w:t xml:space="preserve"> w ramach zamówienia przewiduje zamówić łącznie: 18 500,00 litrów, </w:t>
      </w:r>
      <w:r w:rsidRPr="000115A6">
        <w:rPr>
          <w:rFonts w:ascii="Times New Roman" w:hAnsi="Times New Roman" w:cs="Times New Roman"/>
          <w:sz w:val="24"/>
          <w:szCs w:val="24"/>
          <w:lang w:eastAsia="pl-PL"/>
        </w:rPr>
        <w:br/>
        <w:t>w tym:</w:t>
      </w:r>
    </w:p>
    <w:p w:rsidR="001A2CAF" w:rsidRPr="000115A6" w:rsidRDefault="001A2CAF" w:rsidP="00F571F3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  <w:lang w:eastAsia="pl-PL"/>
        </w:rPr>
        <w:t>w ilości 18 000,00 litrów dla kompleksu wojskowego w SOI Ustka;</w:t>
      </w:r>
    </w:p>
    <w:p w:rsidR="001A2CAF" w:rsidRPr="000115A6" w:rsidRDefault="001A2CAF" w:rsidP="00F571F3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  <w:lang w:eastAsia="pl-PL"/>
        </w:rPr>
        <w:t>w ilości 500,00 litrów dla kompleksu wojskowego w SOI Słupsk.</w:t>
      </w:r>
    </w:p>
    <w:p w:rsidR="00F571F3" w:rsidRDefault="001A2CAF" w:rsidP="00F571F3">
      <w:pPr>
        <w:pStyle w:val="Akapitzlist"/>
        <w:widowControl w:val="0"/>
        <w:numPr>
          <w:ilvl w:val="0"/>
          <w:numId w:val="15"/>
        </w:numPr>
        <w:spacing w:after="0" w:line="36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W przypadku niewykorzystania środków w wysokości wynikającej z  § 5 ust. 3 pkt 2</w:t>
      </w:r>
      <w:r w:rsidR="00F571F3">
        <w:rPr>
          <w:rFonts w:ascii="Times New Roman" w:hAnsi="Times New Roman" w:cs="Times New Roman"/>
          <w:sz w:val="24"/>
          <w:szCs w:val="24"/>
        </w:rPr>
        <w:t xml:space="preserve"> projektu umowy</w:t>
      </w:r>
      <w:r w:rsidRPr="000115A6">
        <w:rPr>
          <w:rFonts w:ascii="Times New Roman" w:hAnsi="Times New Roman" w:cs="Times New Roman"/>
          <w:sz w:val="24"/>
          <w:szCs w:val="24"/>
        </w:rPr>
        <w:t xml:space="preserve">, Zamawiający określa minimalny zakres zużycia, tj. 3 000,00 litrów, do wykorzystania do dnia 31.12.2025 roku. </w:t>
      </w:r>
    </w:p>
    <w:p w:rsidR="001A2CAF" w:rsidRPr="00F571F3" w:rsidRDefault="001A2CAF" w:rsidP="00F571F3">
      <w:pPr>
        <w:pStyle w:val="Akapitzlist"/>
        <w:widowControl w:val="0"/>
        <w:numPr>
          <w:ilvl w:val="0"/>
          <w:numId w:val="15"/>
        </w:numPr>
        <w:spacing w:after="0" w:line="36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71F3">
        <w:rPr>
          <w:rFonts w:ascii="Times New Roman" w:hAnsi="Times New Roman" w:cs="Times New Roman"/>
          <w:sz w:val="24"/>
          <w:szCs w:val="24"/>
        </w:rPr>
        <w:t>Wielkość zrealizowanej dostawy powinna być wyrażona w litr</w:t>
      </w:r>
      <w:r w:rsidR="00F571F3">
        <w:rPr>
          <w:rFonts w:ascii="Times New Roman" w:hAnsi="Times New Roman" w:cs="Times New Roman"/>
          <w:sz w:val="24"/>
          <w:szCs w:val="24"/>
        </w:rPr>
        <w:t xml:space="preserve">ach rzeczywistych zgodnie </w:t>
      </w:r>
      <w:r w:rsidR="00F571F3">
        <w:rPr>
          <w:rFonts w:ascii="Times New Roman" w:hAnsi="Times New Roman" w:cs="Times New Roman"/>
          <w:sz w:val="24"/>
          <w:szCs w:val="24"/>
        </w:rPr>
        <w:br/>
      </w:r>
      <w:r w:rsidRPr="00F571F3">
        <w:rPr>
          <w:rFonts w:ascii="Times New Roman" w:hAnsi="Times New Roman" w:cs="Times New Roman"/>
          <w:sz w:val="24"/>
          <w:szCs w:val="24"/>
        </w:rPr>
        <w:t>z  normą: PN-C-96008: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wartość opałowa -  nie mniej niż 45 640 kJ/kg;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gęstość w 15,6</w:t>
      </w:r>
      <w:r w:rsidRPr="000115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115A6">
        <w:rPr>
          <w:rFonts w:ascii="Times New Roman" w:hAnsi="Times New Roman" w:cs="Times New Roman"/>
          <w:sz w:val="24"/>
          <w:szCs w:val="24"/>
        </w:rPr>
        <w:t>C – nie mniej niż 0,495 t/m</w:t>
      </w:r>
      <w:r w:rsidRPr="000115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115A6">
        <w:rPr>
          <w:rFonts w:ascii="Times New Roman" w:hAnsi="Times New Roman" w:cs="Times New Roman"/>
          <w:sz w:val="24"/>
          <w:szCs w:val="24"/>
        </w:rPr>
        <w:t>;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zawartość oleju mineralnego – nie więcej niż 0,005 % m/m;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zapach po nawanianiu – wyczuwalny;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woda – nie zawiera;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zawartość siarki całkowitej – nie więcej niż 0,0050 % m/m;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siarkowodór – nie zawiera;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C1 – nie więcej niż 0,1 % (m/m);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C2 – nie więcej niż 5,5 % (m/m);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C3 – nie mniej niż 90,0 % (m/m);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C4 – nie więcej niż 10,0 % (m/m);</w:t>
      </w:r>
    </w:p>
    <w:p w:rsidR="001A2CAF" w:rsidRPr="000115A6" w:rsidRDefault="001A2CAF" w:rsidP="00F571F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>C5 – nie zawiera.</w:t>
      </w:r>
    </w:p>
    <w:p w:rsidR="001A2CAF" w:rsidRPr="000115A6" w:rsidRDefault="001A2CAF" w:rsidP="006D61E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A6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0115A6">
        <w:rPr>
          <w:rFonts w:ascii="Times New Roman" w:hAnsi="Times New Roman" w:cs="Times New Roman"/>
          <w:sz w:val="24"/>
          <w:szCs w:val="24"/>
        </w:rPr>
        <w:t xml:space="preserve">zobowiązuje się dostarczać przedmiot umowy dostwa gazu płynnego (propan) sukcesywnie do zbiorników wskazanych w § 2 ust. 2  </w:t>
      </w:r>
      <w:r w:rsidR="00910588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0115A6">
        <w:rPr>
          <w:rFonts w:ascii="Times New Roman" w:hAnsi="Times New Roman" w:cs="Times New Roman"/>
          <w:sz w:val="24"/>
          <w:szCs w:val="24"/>
        </w:rPr>
        <w:t xml:space="preserve">umowy, stosownie do potrzeb </w:t>
      </w:r>
      <w:r w:rsidRPr="000115A6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0115A6">
        <w:rPr>
          <w:rFonts w:ascii="Times New Roman" w:hAnsi="Times New Roman" w:cs="Times New Roman"/>
          <w:sz w:val="24"/>
          <w:szCs w:val="24"/>
        </w:rPr>
        <w:t xml:space="preserve"> w okresie od dnia 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02 stycznia 2025 roku </w:t>
      </w:r>
      <w:r w:rsidRPr="000115A6">
        <w:rPr>
          <w:rFonts w:ascii="Times New Roman" w:hAnsi="Times New Roman" w:cs="Times New Roman"/>
          <w:sz w:val="24"/>
          <w:szCs w:val="24"/>
        </w:rPr>
        <w:t>do dnia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 31 grudnia 2025 roku, </w:t>
      </w:r>
      <w:r w:rsidR="009F7E8A">
        <w:rPr>
          <w:rFonts w:ascii="Times New Roman" w:hAnsi="Times New Roman" w:cs="Times New Roman"/>
          <w:b/>
          <w:sz w:val="24"/>
          <w:szCs w:val="24"/>
        </w:rPr>
        <w:br/>
      </w:r>
      <w:r w:rsidRPr="000115A6">
        <w:rPr>
          <w:rFonts w:ascii="Times New Roman" w:hAnsi="Times New Roman" w:cs="Times New Roman"/>
          <w:sz w:val="24"/>
          <w:szCs w:val="24"/>
        </w:rPr>
        <w:t>w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 dniach od poniedziałku do czwartku </w:t>
      </w:r>
      <w:r w:rsidRPr="000115A6">
        <w:rPr>
          <w:rFonts w:ascii="Times New Roman" w:hAnsi="Times New Roman" w:cs="Times New Roman"/>
          <w:sz w:val="24"/>
          <w:szCs w:val="24"/>
        </w:rPr>
        <w:t>w godzinach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5A6">
        <w:rPr>
          <w:rFonts w:ascii="Times New Roman" w:hAnsi="Times New Roman" w:cs="Times New Roman"/>
          <w:sz w:val="24"/>
          <w:szCs w:val="24"/>
        </w:rPr>
        <w:t>od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0115A6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0115A6">
        <w:rPr>
          <w:rFonts w:ascii="Times New Roman" w:hAnsi="Times New Roman" w:cs="Times New Roman"/>
          <w:sz w:val="24"/>
          <w:szCs w:val="24"/>
        </w:rPr>
        <w:t xml:space="preserve">do 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15:00 oraz w piątek </w:t>
      </w:r>
      <w:r w:rsidR="009F7E8A">
        <w:rPr>
          <w:rFonts w:ascii="Times New Roman" w:hAnsi="Times New Roman" w:cs="Times New Roman"/>
          <w:b/>
          <w:sz w:val="24"/>
          <w:szCs w:val="24"/>
        </w:rPr>
        <w:br/>
      </w:r>
      <w:r w:rsidRPr="000115A6">
        <w:rPr>
          <w:rFonts w:ascii="Times New Roman" w:hAnsi="Times New Roman" w:cs="Times New Roman"/>
          <w:sz w:val="24"/>
          <w:szCs w:val="24"/>
        </w:rPr>
        <w:t>w godzinach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5A6">
        <w:rPr>
          <w:rFonts w:ascii="Times New Roman" w:hAnsi="Times New Roman" w:cs="Times New Roman"/>
          <w:sz w:val="24"/>
          <w:szCs w:val="24"/>
        </w:rPr>
        <w:t>od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0115A6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0115A6">
        <w:rPr>
          <w:rFonts w:ascii="Times New Roman" w:hAnsi="Times New Roman" w:cs="Times New Roman"/>
          <w:sz w:val="24"/>
          <w:szCs w:val="24"/>
        </w:rPr>
        <w:t xml:space="preserve">do </w:t>
      </w:r>
      <w:r w:rsidRPr="000115A6">
        <w:rPr>
          <w:rFonts w:ascii="Times New Roman" w:hAnsi="Times New Roman" w:cs="Times New Roman"/>
          <w:b/>
          <w:sz w:val="24"/>
          <w:szCs w:val="24"/>
        </w:rPr>
        <w:t xml:space="preserve">12:00.  </w:t>
      </w:r>
    </w:p>
    <w:p w:rsidR="000115A6" w:rsidRPr="000115A6" w:rsidRDefault="000115A6" w:rsidP="006D61EF">
      <w:pPr>
        <w:pStyle w:val="Akapitzlist"/>
        <w:widowControl w:val="0"/>
        <w:numPr>
          <w:ilvl w:val="0"/>
          <w:numId w:val="15"/>
        </w:numPr>
        <w:tabs>
          <w:tab w:val="left" w:pos="479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 xml:space="preserve">Ze względów technologicznych, </w:t>
      </w:r>
      <w:r w:rsidRPr="000115A6">
        <w:rPr>
          <w:rFonts w:ascii="Times New Roman" w:hAnsi="Times New Roman" w:cs="Times New Roman"/>
          <w:b/>
          <w:sz w:val="24"/>
          <w:szCs w:val="24"/>
        </w:rPr>
        <w:t>Zamawiający</w:t>
      </w:r>
      <w:r w:rsidRPr="000115A6">
        <w:rPr>
          <w:rFonts w:ascii="Times New Roman" w:hAnsi="Times New Roman" w:cs="Times New Roman"/>
          <w:sz w:val="24"/>
          <w:szCs w:val="24"/>
        </w:rPr>
        <w:t xml:space="preserve"> będzie składać zamówienia na gaz płynny ze stosownym wyprzedzeniem w celu niedopuszczenia, aby zawartość zbiornika spadła poniżej 20% jego pojemności. Minimalna wielkość jednorazowej dostawy gazu płynnego określona </w:t>
      </w:r>
      <w:r w:rsidRPr="000115A6">
        <w:rPr>
          <w:rFonts w:ascii="Times New Roman" w:hAnsi="Times New Roman" w:cs="Times New Roman"/>
          <w:sz w:val="24"/>
          <w:szCs w:val="24"/>
        </w:rPr>
        <w:lastRenderedPageBreak/>
        <w:t>zostaje w ilości 500,00 litrów.</w:t>
      </w:r>
    </w:p>
    <w:p w:rsidR="000115A6" w:rsidRPr="000115A6" w:rsidRDefault="000115A6" w:rsidP="006D61EF">
      <w:pPr>
        <w:pStyle w:val="Akapitzlist"/>
        <w:widowControl w:val="0"/>
        <w:numPr>
          <w:ilvl w:val="0"/>
          <w:numId w:val="15"/>
        </w:numPr>
        <w:tabs>
          <w:tab w:val="left" w:pos="479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sz w:val="24"/>
          <w:szCs w:val="24"/>
        </w:rPr>
        <w:t xml:space="preserve">Ilości gazu płynnego dostarczanego do zbiorników </w:t>
      </w:r>
      <w:r w:rsidRPr="000115A6">
        <w:rPr>
          <w:rFonts w:ascii="Times New Roman" w:hAnsi="Times New Roman" w:cs="Times New Roman"/>
          <w:b/>
          <w:sz w:val="24"/>
          <w:szCs w:val="24"/>
        </w:rPr>
        <w:t>Zamawiającego, Wykonawca</w:t>
      </w:r>
      <w:r w:rsidRPr="000115A6">
        <w:rPr>
          <w:rFonts w:ascii="Times New Roman" w:hAnsi="Times New Roman" w:cs="Times New Roman"/>
          <w:sz w:val="24"/>
          <w:szCs w:val="24"/>
        </w:rPr>
        <w:t xml:space="preserve"> </w:t>
      </w:r>
      <w:r w:rsidR="0021591F">
        <w:rPr>
          <w:rFonts w:ascii="Times New Roman" w:hAnsi="Times New Roman" w:cs="Times New Roman"/>
          <w:sz w:val="24"/>
          <w:szCs w:val="24"/>
        </w:rPr>
        <w:br/>
      </w:r>
      <w:r w:rsidRPr="000115A6">
        <w:rPr>
          <w:rFonts w:ascii="Times New Roman" w:hAnsi="Times New Roman" w:cs="Times New Roman"/>
          <w:sz w:val="24"/>
          <w:szCs w:val="24"/>
        </w:rPr>
        <w:t>każdorazowo potwierdzi podpisem na dokumencie i dowodzie</w:t>
      </w:r>
      <w:r w:rsidRPr="000115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15A6">
        <w:rPr>
          <w:rFonts w:ascii="Times New Roman" w:hAnsi="Times New Roman" w:cs="Times New Roman"/>
          <w:sz w:val="24"/>
          <w:szCs w:val="24"/>
        </w:rPr>
        <w:t xml:space="preserve">dostawy. </w:t>
      </w:r>
    </w:p>
    <w:p w:rsidR="000115A6" w:rsidRPr="000115A6" w:rsidRDefault="000115A6" w:rsidP="006D61EF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b/>
          <w:sz w:val="24"/>
          <w:szCs w:val="24"/>
        </w:rPr>
        <w:t>Wykonawca</w:t>
      </w:r>
      <w:r w:rsidRPr="000115A6">
        <w:rPr>
          <w:rFonts w:ascii="Times New Roman" w:hAnsi="Times New Roman" w:cs="Times New Roman"/>
          <w:sz w:val="24"/>
          <w:szCs w:val="24"/>
        </w:rPr>
        <w:t xml:space="preserve"> ponosi wszelkie koszty eksploatacyjne oraz koszty napraw i badań</w:t>
      </w:r>
      <w:r w:rsidRPr="000115A6">
        <w:rPr>
          <w:rFonts w:ascii="Times New Roman" w:hAnsi="Times New Roman" w:cs="Times New Roman"/>
          <w:sz w:val="24"/>
          <w:szCs w:val="24"/>
        </w:rPr>
        <w:br/>
        <w:t>poddozorowych dostarczonych zbiorników, urządzeń i armatury.</w:t>
      </w:r>
    </w:p>
    <w:p w:rsidR="0021591F" w:rsidRDefault="000115A6" w:rsidP="0021591F">
      <w:pPr>
        <w:pStyle w:val="Akapitzlist"/>
        <w:widowControl w:val="0"/>
        <w:numPr>
          <w:ilvl w:val="0"/>
          <w:numId w:val="15"/>
        </w:numPr>
        <w:tabs>
          <w:tab w:val="left" w:pos="60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5A6">
        <w:rPr>
          <w:rFonts w:ascii="Times New Roman" w:hAnsi="Times New Roman" w:cs="Times New Roman"/>
          <w:b/>
          <w:sz w:val="24"/>
          <w:szCs w:val="24"/>
        </w:rPr>
        <w:t>Wykonawca</w:t>
      </w:r>
      <w:r w:rsidRPr="000115A6">
        <w:rPr>
          <w:rFonts w:ascii="Times New Roman" w:hAnsi="Times New Roman" w:cs="Times New Roman"/>
          <w:sz w:val="24"/>
          <w:szCs w:val="24"/>
        </w:rPr>
        <w:t xml:space="preserve"> zapewni wykonanie badań i odbioru zbiorników dla potrzeb eksploatacji</w:t>
      </w:r>
      <w:r w:rsidRPr="000115A6">
        <w:rPr>
          <w:rFonts w:ascii="Times New Roman" w:hAnsi="Times New Roman" w:cs="Times New Roman"/>
          <w:sz w:val="24"/>
          <w:szCs w:val="24"/>
        </w:rPr>
        <w:br/>
        <w:t xml:space="preserve"> zgodnie z przepisami Urzędu Dozoru Technicznego i Prawa Budowlanego oraz dostarczy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A6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0115A6">
        <w:rPr>
          <w:rFonts w:ascii="Times New Roman" w:hAnsi="Times New Roman" w:cs="Times New Roman"/>
          <w:sz w:val="24"/>
          <w:szCs w:val="24"/>
        </w:rPr>
        <w:t xml:space="preserve"> kserokopie dokumentacji posadowionych</w:t>
      </w:r>
      <w:r w:rsidR="0021591F">
        <w:rPr>
          <w:rFonts w:ascii="Times New Roman" w:hAnsi="Times New Roman" w:cs="Times New Roman"/>
          <w:sz w:val="24"/>
          <w:szCs w:val="24"/>
        </w:rPr>
        <w:t xml:space="preserve"> </w:t>
      </w:r>
      <w:r w:rsidRPr="000115A6">
        <w:rPr>
          <w:rFonts w:ascii="Times New Roman" w:hAnsi="Times New Roman" w:cs="Times New Roman"/>
          <w:sz w:val="24"/>
          <w:szCs w:val="24"/>
        </w:rPr>
        <w:t>zbiorników i zamontowanych urządzeń świadczącą o ważności badań technicznych.</w:t>
      </w:r>
    </w:p>
    <w:p w:rsidR="000115A6" w:rsidRPr="0021591F" w:rsidRDefault="000115A6" w:rsidP="0021591F">
      <w:pPr>
        <w:pStyle w:val="Akapitzlist"/>
        <w:widowControl w:val="0"/>
        <w:numPr>
          <w:ilvl w:val="0"/>
          <w:numId w:val="15"/>
        </w:numPr>
        <w:tabs>
          <w:tab w:val="left" w:pos="60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91F">
        <w:rPr>
          <w:rFonts w:ascii="Times New Roman" w:hAnsi="Times New Roman" w:cs="Times New Roman"/>
          <w:sz w:val="24"/>
          <w:szCs w:val="24"/>
        </w:rPr>
        <w:t>Gdy podczas trwania niniejszej umowy z przyczyn niezależnych od</w:t>
      </w:r>
      <w:r w:rsidRPr="0021591F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Pr="0021591F">
        <w:rPr>
          <w:rFonts w:ascii="Times New Roman" w:hAnsi="Times New Roman" w:cs="Times New Roman"/>
          <w:sz w:val="24"/>
          <w:szCs w:val="24"/>
        </w:rPr>
        <w:t>,</w:t>
      </w:r>
      <w:r w:rsidR="0021591F">
        <w:rPr>
          <w:rFonts w:ascii="Times New Roman" w:hAnsi="Times New Roman" w:cs="Times New Roman"/>
          <w:sz w:val="24"/>
          <w:szCs w:val="24"/>
        </w:rPr>
        <w:br/>
      </w:r>
      <w:r w:rsidRPr="0021591F">
        <w:rPr>
          <w:rFonts w:ascii="Times New Roman" w:hAnsi="Times New Roman" w:cs="Times New Roman"/>
          <w:sz w:val="24"/>
          <w:szCs w:val="24"/>
        </w:rPr>
        <w:t>konieczne są zmiany techniczne przy zbiornikach lub zmiana miejsca posadowienia,</w:t>
      </w:r>
      <w:r w:rsidRPr="0021591F">
        <w:rPr>
          <w:rFonts w:ascii="Times New Roman" w:hAnsi="Times New Roman" w:cs="Times New Roman"/>
          <w:sz w:val="24"/>
          <w:szCs w:val="24"/>
        </w:rPr>
        <w:br/>
        <w:t xml:space="preserve">koszty z tym związane wyliczone na podstawie kalkulacji </w:t>
      </w:r>
      <w:r w:rsidRPr="0021591F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21591F">
        <w:rPr>
          <w:rFonts w:ascii="Times New Roman" w:hAnsi="Times New Roman" w:cs="Times New Roman"/>
          <w:sz w:val="24"/>
          <w:szCs w:val="24"/>
        </w:rPr>
        <w:t>obciążają</w:t>
      </w:r>
      <w:r w:rsidRPr="0021591F">
        <w:rPr>
          <w:rFonts w:ascii="Times New Roman" w:hAnsi="Times New Roman" w:cs="Times New Roman"/>
          <w:sz w:val="24"/>
          <w:szCs w:val="24"/>
        </w:rPr>
        <w:br/>
      </w:r>
      <w:r w:rsidRPr="0021591F">
        <w:rPr>
          <w:rFonts w:ascii="Times New Roman" w:hAnsi="Times New Roman" w:cs="Times New Roman"/>
          <w:b/>
          <w:sz w:val="24"/>
          <w:szCs w:val="24"/>
        </w:rPr>
        <w:t>Zamawiającego.</w:t>
      </w:r>
    </w:p>
    <w:p w:rsidR="000115A6" w:rsidRPr="000115A6" w:rsidRDefault="000115A6" w:rsidP="006D61EF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115A6">
        <w:rPr>
          <w:rFonts w:ascii="Times New Roman" w:hAnsi="Times New Roman" w:cs="Times New Roman"/>
          <w:b/>
          <w:sz w:val="24"/>
        </w:rPr>
        <w:t>Wykonawca</w:t>
      </w:r>
      <w:r w:rsidRPr="000115A6">
        <w:rPr>
          <w:rFonts w:ascii="Times New Roman" w:hAnsi="Times New Roman" w:cs="Times New Roman"/>
          <w:sz w:val="24"/>
        </w:rPr>
        <w:t xml:space="preserve"> zobowiązuje się dostarczać gaz płynny cysternami samochodowymi zgodnie </w:t>
      </w:r>
      <w:r w:rsidR="00910588">
        <w:rPr>
          <w:rFonts w:ascii="Times New Roman" w:hAnsi="Times New Roman" w:cs="Times New Roman"/>
          <w:sz w:val="24"/>
        </w:rPr>
        <w:br/>
      </w:r>
      <w:r w:rsidRPr="000115A6">
        <w:rPr>
          <w:rFonts w:ascii="Times New Roman" w:hAnsi="Times New Roman" w:cs="Times New Roman"/>
          <w:sz w:val="24"/>
        </w:rPr>
        <w:t>z obowiązującymi normami, wyposażonymi  w końcówki wlewowe z zalegalizowanym odmierzaczem z jednostkach miary – litr.</w:t>
      </w:r>
    </w:p>
    <w:p w:rsidR="000115A6" w:rsidRPr="000115A6" w:rsidRDefault="000115A6" w:rsidP="006D61EF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115A6">
        <w:rPr>
          <w:rFonts w:ascii="Times New Roman" w:hAnsi="Times New Roman" w:cs="Times New Roman"/>
          <w:b/>
          <w:sz w:val="24"/>
        </w:rPr>
        <w:t>Wykonawca</w:t>
      </w:r>
      <w:r w:rsidRPr="000115A6">
        <w:rPr>
          <w:rFonts w:ascii="Times New Roman" w:hAnsi="Times New Roman" w:cs="Times New Roman"/>
          <w:sz w:val="24"/>
        </w:rPr>
        <w:t xml:space="preserve"> zobowiązuje się dostarczać gaz płynny, z zachowaniem wszystkich obowiązujących przepisów regulujących przewóz materiałów niebezpiecznych według RID/ADR.</w:t>
      </w:r>
    </w:p>
    <w:p w:rsidR="000115A6" w:rsidRPr="000115A6" w:rsidRDefault="000115A6" w:rsidP="006D61E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A6">
        <w:rPr>
          <w:rFonts w:ascii="Times New Roman" w:hAnsi="Times New Roman" w:cs="Times New Roman"/>
          <w:b/>
          <w:sz w:val="24"/>
          <w:szCs w:val="24"/>
        </w:rPr>
        <w:t>Polisa ubezpieczeniowa o wartości nie mniejszej niż 60 000,00 zł brutto.</w:t>
      </w:r>
    </w:p>
    <w:p w:rsidR="001A2CAF" w:rsidRPr="001A2CAF" w:rsidRDefault="001A2CAF" w:rsidP="006D61EF">
      <w:pPr>
        <w:widowControl w:val="0"/>
        <w:tabs>
          <w:tab w:val="left" w:pos="479"/>
        </w:tabs>
        <w:spacing w:after="0" w:line="360" w:lineRule="auto"/>
        <w:jc w:val="both"/>
        <w:rPr>
          <w:sz w:val="24"/>
          <w:szCs w:val="24"/>
        </w:rPr>
      </w:pPr>
    </w:p>
    <w:sectPr w:rsidR="001A2CAF" w:rsidRPr="001A2CAF" w:rsidSect="006D61EF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85" w:rsidRDefault="00EC2185" w:rsidP="00B13D21">
      <w:pPr>
        <w:spacing w:after="0" w:line="240" w:lineRule="auto"/>
      </w:pPr>
      <w:r>
        <w:separator/>
      </w:r>
    </w:p>
  </w:endnote>
  <w:endnote w:type="continuationSeparator" w:id="0">
    <w:p w:rsidR="00EC2185" w:rsidRDefault="00EC2185" w:rsidP="00B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85" w:rsidRDefault="00EC2185" w:rsidP="00B13D21">
      <w:pPr>
        <w:spacing w:after="0" w:line="240" w:lineRule="auto"/>
      </w:pPr>
      <w:r>
        <w:separator/>
      </w:r>
    </w:p>
  </w:footnote>
  <w:footnote w:type="continuationSeparator" w:id="0">
    <w:p w:rsidR="00EC2185" w:rsidRDefault="00EC2185" w:rsidP="00B1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64F"/>
    <w:multiLevelType w:val="hybridMultilevel"/>
    <w:tmpl w:val="BE8EC2E2"/>
    <w:lvl w:ilvl="0" w:tplc="0A6AC80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2DB2C3A"/>
    <w:multiLevelType w:val="multilevel"/>
    <w:tmpl w:val="5A8AB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F82120C"/>
    <w:multiLevelType w:val="hybridMultilevel"/>
    <w:tmpl w:val="E61EB5D8"/>
    <w:lvl w:ilvl="0" w:tplc="98F68E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4D30"/>
    <w:multiLevelType w:val="hybridMultilevel"/>
    <w:tmpl w:val="0FBC1E84"/>
    <w:lvl w:ilvl="0" w:tplc="941EDBA6">
      <w:start w:val="1"/>
      <w:numFmt w:val="decimal"/>
      <w:suff w:val="space"/>
      <w:lvlText w:val="%1)"/>
      <w:lvlJc w:val="left"/>
      <w:pPr>
        <w:ind w:left="47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163E74CD"/>
    <w:multiLevelType w:val="multilevel"/>
    <w:tmpl w:val="807C74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7303C3C"/>
    <w:multiLevelType w:val="hybridMultilevel"/>
    <w:tmpl w:val="9C669330"/>
    <w:lvl w:ilvl="0" w:tplc="26200C40">
      <w:start w:val="5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E1F7F"/>
    <w:multiLevelType w:val="hybridMultilevel"/>
    <w:tmpl w:val="0BFAC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A487D"/>
    <w:multiLevelType w:val="hybridMultilevel"/>
    <w:tmpl w:val="F998F1C0"/>
    <w:lvl w:ilvl="0" w:tplc="BD32993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31037904"/>
    <w:multiLevelType w:val="hybridMultilevel"/>
    <w:tmpl w:val="3DA4159C"/>
    <w:lvl w:ilvl="0" w:tplc="C292FFC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E2281"/>
    <w:multiLevelType w:val="hybridMultilevel"/>
    <w:tmpl w:val="A88812A6"/>
    <w:lvl w:ilvl="0" w:tplc="D58040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7051C"/>
    <w:multiLevelType w:val="hybridMultilevel"/>
    <w:tmpl w:val="F2B253D8"/>
    <w:lvl w:ilvl="0" w:tplc="4F70F920">
      <w:start w:val="1"/>
      <w:numFmt w:val="decimal"/>
      <w:suff w:val="space"/>
      <w:lvlText w:val="%1)"/>
      <w:lvlJc w:val="left"/>
      <w:pPr>
        <w:ind w:left="118" w:firstLine="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823B6"/>
    <w:multiLevelType w:val="hybridMultilevel"/>
    <w:tmpl w:val="7E96CBB8"/>
    <w:lvl w:ilvl="0" w:tplc="C9A69372">
      <w:start w:val="1"/>
      <w:numFmt w:val="decimal"/>
      <w:suff w:val="space"/>
      <w:lvlText w:val="%1)"/>
      <w:lvlJc w:val="left"/>
      <w:pPr>
        <w:ind w:left="2771" w:hanging="360"/>
      </w:pPr>
      <w:rPr>
        <w:rFonts w:asciiTheme="minorHAnsi" w:eastAsia="Calibri" w:hAnsiTheme="minorHAnsi" w:cstheme="minorBidi"/>
        <w:w w:val="100"/>
        <w:sz w:val="22"/>
        <w:szCs w:val="22"/>
      </w:rPr>
    </w:lvl>
    <w:lvl w:ilvl="1" w:tplc="BCB62A26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7870E31C">
      <w:numFmt w:val="bullet"/>
      <w:lvlText w:val="•"/>
      <w:lvlJc w:val="left"/>
      <w:pPr>
        <w:ind w:left="2301" w:hanging="360"/>
      </w:pPr>
      <w:rPr>
        <w:rFonts w:hint="default"/>
      </w:rPr>
    </w:lvl>
    <w:lvl w:ilvl="3" w:tplc="443C023E"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7C6CC3EA"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6E7AB408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22C8AF74">
      <w:numFmt w:val="bullet"/>
      <w:lvlText w:val="•"/>
      <w:lvlJc w:val="left"/>
      <w:pPr>
        <w:ind w:left="5943" w:hanging="360"/>
      </w:pPr>
      <w:rPr>
        <w:rFonts w:hint="default"/>
      </w:rPr>
    </w:lvl>
    <w:lvl w:ilvl="7" w:tplc="7B025EFC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675CC092">
      <w:numFmt w:val="bullet"/>
      <w:lvlText w:val="•"/>
      <w:lvlJc w:val="left"/>
      <w:pPr>
        <w:ind w:left="7765" w:hanging="360"/>
      </w:pPr>
      <w:rPr>
        <w:rFonts w:hint="default"/>
      </w:rPr>
    </w:lvl>
  </w:abstractNum>
  <w:abstractNum w:abstractNumId="12" w15:restartNumberingAfterBreak="0">
    <w:nsid w:val="436D7295"/>
    <w:multiLevelType w:val="hybridMultilevel"/>
    <w:tmpl w:val="3D08C7FE"/>
    <w:lvl w:ilvl="0" w:tplc="B094A0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C4047"/>
    <w:multiLevelType w:val="hybridMultilevel"/>
    <w:tmpl w:val="DBC6DBE0"/>
    <w:lvl w:ilvl="0" w:tplc="FD3441C2">
      <w:start w:val="1"/>
      <w:numFmt w:val="decimal"/>
      <w:suff w:val="space"/>
      <w:lvlText w:val="%1."/>
      <w:lvlJc w:val="left"/>
      <w:pPr>
        <w:ind w:left="838" w:hanging="360"/>
      </w:pPr>
      <w:rPr>
        <w:rFonts w:hint="default"/>
      </w:rPr>
    </w:lvl>
    <w:lvl w:ilvl="1" w:tplc="A4A01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638DF"/>
    <w:multiLevelType w:val="hybridMultilevel"/>
    <w:tmpl w:val="328A57EA"/>
    <w:lvl w:ilvl="0" w:tplc="9046578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6A722E"/>
    <w:multiLevelType w:val="hybridMultilevel"/>
    <w:tmpl w:val="486E0B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92590"/>
    <w:multiLevelType w:val="hybridMultilevel"/>
    <w:tmpl w:val="7884F0A0"/>
    <w:lvl w:ilvl="0" w:tplc="0540B900">
      <w:start w:val="2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10"/>
  </w:num>
  <w:num w:numId="12">
    <w:abstractNumId w:val="15"/>
  </w:num>
  <w:num w:numId="13">
    <w:abstractNumId w:val="14"/>
  </w:num>
  <w:num w:numId="14">
    <w:abstractNumId w:val="7"/>
  </w:num>
  <w:num w:numId="15">
    <w:abstractNumId w:val="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21"/>
    <w:rsid w:val="000115A6"/>
    <w:rsid w:val="00091560"/>
    <w:rsid w:val="000C3C1B"/>
    <w:rsid w:val="00127B79"/>
    <w:rsid w:val="001656D5"/>
    <w:rsid w:val="001A2CAF"/>
    <w:rsid w:val="001C5BB5"/>
    <w:rsid w:val="0021591F"/>
    <w:rsid w:val="00216606"/>
    <w:rsid w:val="005F11CB"/>
    <w:rsid w:val="006D61EF"/>
    <w:rsid w:val="006F4AF1"/>
    <w:rsid w:val="008378F5"/>
    <w:rsid w:val="0084121A"/>
    <w:rsid w:val="00875EDD"/>
    <w:rsid w:val="008B55C7"/>
    <w:rsid w:val="008B5E2A"/>
    <w:rsid w:val="008D291D"/>
    <w:rsid w:val="008E438B"/>
    <w:rsid w:val="00910588"/>
    <w:rsid w:val="0093007B"/>
    <w:rsid w:val="009F7E8A"/>
    <w:rsid w:val="00AD12AE"/>
    <w:rsid w:val="00B13D21"/>
    <w:rsid w:val="00B13D88"/>
    <w:rsid w:val="00C5328B"/>
    <w:rsid w:val="00C62913"/>
    <w:rsid w:val="00C96408"/>
    <w:rsid w:val="00CB7D8F"/>
    <w:rsid w:val="00D43EEE"/>
    <w:rsid w:val="00E5298B"/>
    <w:rsid w:val="00E752F0"/>
    <w:rsid w:val="00EC2185"/>
    <w:rsid w:val="00F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B36AE"/>
  <w15:chartTrackingRefBased/>
  <w15:docId w15:val="{0A3D4C80-D06F-4E73-8E21-9B1FBD74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D21"/>
  </w:style>
  <w:style w:type="paragraph" w:styleId="Stopka">
    <w:name w:val="footer"/>
    <w:basedOn w:val="Normalny"/>
    <w:link w:val="StopkaZnak"/>
    <w:uiPriority w:val="99"/>
    <w:unhideWhenUsed/>
    <w:rsid w:val="00B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D21"/>
  </w:style>
  <w:style w:type="paragraph" w:styleId="Akapitzlist">
    <w:name w:val="List Paragraph"/>
    <w:aliases w:val="CW_Lista,Wypunktowanie,L1,Numerowanie,2 heading,A_wyliczenie,K-P_odwolanie,Akapit z listą5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8B5E2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Nagłowek 3 Znak,Preambuła Znak,Akapit z listą BS Znak,lp1 Znak"/>
    <w:link w:val="Akapitzlist"/>
    <w:uiPriority w:val="34"/>
    <w:qFormat/>
    <w:locked/>
    <w:rsid w:val="008B5E2A"/>
  </w:style>
  <w:style w:type="paragraph" w:customStyle="1" w:styleId="TableParagraph">
    <w:name w:val="Table Paragraph"/>
    <w:basedOn w:val="Normalny"/>
    <w:uiPriority w:val="1"/>
    <w:qFormat/>
    <w:rsid w:val="0093007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1C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AD12AE"/>
    <w:pPr>
      <w:widowControl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12A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14BE26D-CC17-4038-B5FB-801321D2B9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Szmajda Natalia</dc:creator>
  <cp:keywords/>
  <dc:description/>
  <cp:lastModifiedBy>Osobliwy Katarzyna</cp:lastModifiedBy>
  <cp:revision>21</cp:revision>
  <cp:lastPrinted>2024-11-19T13:23:00Z</cp:lastPrinted>
  <dcterms:created xsi:type="dcterms:W3CDTF">2022-09-22T07:32:00Z</dcterms:created>
  <dcterms:modified xsi:type="dcterms:W3CDTF">2024-11-28T07:24:00Z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c0b9be93-880e-4877-9f35-59e0b4421a4d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T+oZg+6fgBUKS0E6VAmgEkolw0neanrt</vt:lpwstr>
  </property>
  <property fmtid="{D5CDD505-2E9C-101B-9397-08002B2CF9AE}" pid="6" name="s5636:Creator type=author">
    <vt:lpwstr>Szmajda Natalia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10.50.115.97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