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2993" w14:textId="6FCDE6C9" w:rsidR="009837F4" w:rsidRPr="003928F5" w:rsidRDefault="009837F4" w:rsidP="002136D6">
      <w:pPr>
        <w:spacing w:after="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Nowy Dwór Mazowiecki, </w:t>
      </w:r>
      <w:r w:rsidRPr="003928F5">
        <w:rPr>
          <w:rFonts w:ascii="Calibri" w:eastAsia="Calibri" w:hAnsi="Calibri" w:cs="Calibri"/>
          <w:b/>
          <w:sz w:val="24"/>
          <w:szCs w:val="24"/>
        </w:rPr>
        <w:t xml:space="preserve">dnia </w:t>
      </w:r>
      <w:r w:rsidR="003928F5" w:rsidRPr="003928F5">
        <w:rPr>
          <w:rFonts w:ascii="Calibri" w:eastAsia="Calibri" w:hAnsi="Calibri" w:cs="Calibri"/>
          <w:b/>
          <w:sz w:val="24"/>
          <w:szCs w:val="24"/>
        </w:rPr>
        <w:t>22.01.2025r</w:t>
      </w:r>
      <w:r w:rsidRPr="003928F5">
        <w:rPr>
          <w:rFonts w:ascii="Calibri" w:eastAsia="Calibri" w:hAnsi="Calibri" w:cs="Calibri"/>
          <w:b/>
          <w:sz w:val="24"/>
          <w:szCs w:val="24"/>
        </w:rPr>
        <w:t>.</w:t>
      </w:r>
    </w:p>
    <w:p w14:paraId="69707DBB" w14:textId="77777777" w:rsidR="009837F4" w:rsidRDefault="009837F4" w:rsidP="002B5E0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32BA06E" w14:textId="515E28B4" w:rsidR="009837F4" w:rsidRDefault="002136D6" w:rsidP="002B5E0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lk187316798"/>
      <w:r>
        <w:rPr>
          <w:rFonts w:ascii="Calibri" w:eastAsia="Calibri" w:hAnsi="Calibri" w:cs="Calibri"/>
          <w:b/>
          <w:sz w:val="24"/>
          <w:szCs w:val="24"/>
        </w:rPr>
        <w:t>S</w:t>
      </w:r>
      <w:r w:rsidR="009837F4">
        <w:rPr>
          <w:rFonts w:ascii="Calibri" w:eastAsia="Calibri" w:hAnsi="Calibri" w:cs="Calibri"/>
          <w:b/>
          <w:sz w:val="24"/>
          <w:szCs w:val="24"/>
        </w:rPr>
        <w:t>porządzeni</w:t>
      </w:r>
      <w:r w:rsidR="000D4894">
        <w:rPr>
          <w:rFonts w:ascii="Calibri" w:eastAsia="Calibri" w:hAnsi="Calibri" w:cs="Calibri"/>
          <w:b/>
          <w:sz w:val="24"/>
          <w:szCs w:val="24"/>
        </w:rPr>
        <w:t>e</w:t>
      </w:r>
      <w:r w:rsidR="009837F4">
        <w:rPr>
          <w:rFonts w:ascii="Calibri" w:eastAsia="Calibri" w:hAnsi="Calibri" w:cs="Calibri"/>
          <w:b/>
          <w:sz w:val="24"/>
          <w:szCs w:val="24"/>
        </w:rPr>
        <w:t xml:space="preserve"> aktualizacji inwentaryzacji wyrobów zawierających azbest na ter</w:t>
      </w:r>
      <w:r w:rsidR="00B72514">
        <w:rPr>
          <w:rFonts w:ascii="Calibri" w:eastAsia="Calibri" w:hAnsi="Calibri" w:cs="Calibri"/>
          <w:b/>
          <w:sz w:val="24"/>
          <w:szCs w:val="24"/>
        </w:rPr>
        <w:t>e</w:t>
      </w:r>
      <w:r w:rsidR="009837F4">
        <w:rPr>
          <w:rFonts w:ascii="Calibri" w:eastAsia="Calibri" w:hAnsi="Calibri" w:cs="Calibri"/>
          <w:b/>
          <w:sz w:val="24"/>
          <w:szCs w:val="24"/>
        </w:rPr>
        <w:t xml:space="preserve">nie miasta Nowy Dwór Mazowiecki </w:t>
      </w:r>
    </w:p>
    <w:bookmarkEnd w:id="0"/>
    <w:p w14:paraId="3AD54D8F" w14:textId="77777777" w:rsidR="009837F4" w:rsidRDefault="009837F4" w:rsidP="002B5E0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497A8D" w14:textId="69F6C44A" w:rsidR="002B5E0E" w:rsidRPr="002B5E0E" w:rsidRDefault="002B5E0E" w:rsidP="002B5E0E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2B5E0E">
        <w:rPr>
          <w:rFonts w:ascii="Calibri" w:eastAsia="Calibri" w:hAnsi="Calibri" w:cs="Calibri"/>
          <w:b/>
          <w:sz w:val="24"/>
          <w:szCs w:val="24"/>
        </w:rPr>
        <w:t>Opis przedmiotu zamówienia:</w:t>
      </w:r>
    </w:p>
    <w:p w14:paraId="6AA57FF9" w14:textId="77777777" w:rsidR="00E3318C" w:rsidRPr="00E3318C" w:rsidRDefault="00E3318C" w:rsidP="00E3318C">
      <w:pPr>
        <w:spacing w:after="0" w:line="256" w:lineRule="auto"/>
        <w:jc w:val="both"/>
        <w:rPr>
          <w:rFonts w:ascii="Calibri" w:eastAsia="Calibri" w:hAnsi="Calibri" w:cs="Calibri"/>
          <w:b/>
          <w:kern w:val="2"/>
          <w:sz w:val="24"/>
          <w:szCs w:val="24"/>
          <w14:ligatures w14:val="standardContextual"/>
        </w:rPr>
      </w:pPr>
      <w:bookmarkStart w:id="1" w:name="_Hlk187316916"/>
      <w:r w:rsidRPr="00E3318C">
        <w:rPr>
          <w:rFonts w:ascii="Calibri" w:eastAsia="Calibri" w:hAnsi="Calibri" w:cs="Calibri"/>
          <w:b/>
          <w:kern w:val="2"/>
          <w:sz w:val="24"/>
          <w:szCs w:val="24"/>
          <w14:ligatures w14:val="standardContextual"/>
        </w:rPr>
        <w:t xml:space="preserve">Zadanie 1: </w:t>
      </w:r>
    </w:p>
    <w:p w14:paraId="6A2B6379" w14:textId="427702EE" w:rsidR="00E3318C" w:rsidRPr="00E3318C" w:rsidRDefault="00E3318C" w:rsidP="003169CD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>Opracowanie materiałów informacyjnych mających na celu zawiadomienie mieszkańców o prowadzonej inwentaryzacji azbestu</w:t>
      </w:r>
      <w:r w:rsidR="00C9132F">
        <w:rPr>
          <w:rFonts w:ascii="Verdana" w:eastAsia="Calibri" w:hAnsi="Verdana" w:cs="Times New Roman"/>
          <w:sz w:val="20"/>
          <w:szCs w:val="20"/>
        </w:rPr>
        <w:t xml:space="preserve"> </w:t>
      </w:r>
      <w:r w:rsidR="00C9132F" w:rsidRPr="00B00FA8">
        <w:rPr>
          <w:rFonts w:ascii="Verdana" w:eastAsia="Calibri" w:hAnsi="Verdana" w:cs="Times New Roman"/>
          <w:sz w:val="20"/>
          <w:szCs w:val="20"/>
        </w:rPr>
        <w:t>w formie uzgodnionej z Zamawiającym, takich jak: plakatów informacyjnych na tablice sołeckie, notatki prasowe, możliwość udzielania wypowiedzi lokalnym mediom przez przedstawiciela Wykonawcy</w:t>
      </w:r>
    </w:p>
    <w:p w14:paraId="1D940801" w14:textId="7B5FED42" w:rsidR="00E3318C" w:rsidRPr="00E3318C" w:rsidRDefault="00E3318C" w:rsidP="003169CD">
      <w:pPr>
        <w:numPr>
          <w:ilvl w:val="0"/>
          <w:numId w:val="23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Sporządzenie aktualizacji inwentaryzacji wyrobów zawierających </w:t>
      </w:r>
      <w:r w:rsidR="007F4FFF">
        <w:rPr>
          <w:rFonts w:ascii="Verdana" w:eastAsia="Calibri" w:hAnsi="Verdana" w:cs="Times New Roman"/>
          <w:sz w:val="20"/>
          <w:szCs w:val="20"/>
        </w:rPr>
        <w:t xml:space="preserve">azbest </w:t>
      </w:r>
      <w:r w:rsidRPr="00E3318C">
        <w:rPr>
          <w:rFonts w:ascii="Verdana" w:eastAsia="Calibri" w:hAnsi="Verdana" w:cs="Times New Roman"/>
          <w:sz w:val="20"/>
          <w:szCs w:val="20"/>
        </w:rPr>
        <w:t>i wprowadzenie danych do bazy azbestowej</w:t>
      </w:r>
    </w:p>
    <w:p w14:paraId="5303C92E" w14:textId="718FA5BF" w:rsidR="00E3318C" w:rsidRPr="003169CD" w:rsidRDefault="00E3318C" w:rsidP="003169CD">
      <w:pPr>
        <w:numPr>
          <w:ilvl w:val="0"/>
          <w:numId w:val="23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Wykonanie dokumentacji </w:t>
      </w:r>
      <w:r w:rsidR="003169CD">
        <w:rPr>
          <w:rFonts w:ascii="Verdana" w:eastAsia="Calibri" w:hAnsi="Verdana" w:cs="Times New Roman"/>
          <w:sz w:val="20"/>
          <w:szCs w:val="20"/>
        </w:rPr>
        <w:t>obrazowej</w:t>
      </w:r>
      <w:r w:rsidRPr="00E3318C">
        <w:rPr>
          <w:rFonts w:ascii="Verdana" w:eastAsia="Calibri" w:hAnsi="Verdana" w:cs="Times New Roman"/>
          <w:sz w:val="20"/>
          <w:szCs w:val="20"/>
        </w:rPr>
        <w:t xml:space="preserve"> i przekazanie </w:t>
      </w:r>
      <w:r w:rsidR="003169CD">
        <w:rPr>
          <w:rFonts w:ascii="Verdana" w:eastAsia="Calibri" w:hAnsi="Verdana" w:cs="Times New Roman"/>
          <w:sz w:val="20"/>
          <w:szCs w:val="20"/>
        </w:rPr>
        <w:t>Z</w:t>
      </w:r>
      <w:r w:rsidR="003169CD" w:rsidRPr="00E3318C">
        <w:rPr>
          <w:rFonts w:ascii="Verdana" w:eastAsia="Calibri" w:hAnsi="Verdana" w:cs="Times New Roman"/>
          <w:sz w:val="20"/>
          <w:szCs w:val="20"/>
        </w:rPr>
        <w:t xml:space="preserve">amawiającemu na nośniku elektronicznym w formacie umożliwiającym przeglądanie poszczególnych </w:t>
      </w:r>
      <w:r w:rsidR="003169CD">
        <w:rPr>
          <w:rFonts w:ascii="Verdana" w:eastAsia="Calibri" w:hAnsi="Verdana" w:cs="Times New Roman"/>
          <w:sz w:val="20"/>
          <w:szCs w:val="20"/>
        </w:rPr>
        <w:t xml:space="preserve">zinwentaryzowanych </w:t>
      </w:r>
      <w:r w:rsidR="003169CD" w:rsidRPr="00E3318C">
        <w:rPr>
          <w:rFonts w:ascii="Verdana" w:eastAsia="Calibri" w:hAnsi="Verdana" w:cs="Times New Roman"/>
          <w:sz w:val="20"/>
          <w:szCs w:val="20"/>
        </w:rPr>
        <w:t>obiektów</w:t>
      </w:r>
      <w:r w:rsidR="003169CD" w:rsidRPr="00E01DF4">
        <w:rPr>
          <w:rFonts w:ascii="Verdana" w:eastAsia="Calibri" w:hAnsi="Verdana" w:cs="Times New Roman"/>
          <w:sz w:val="20"/>
          <w:szCs w:val="20"/>
        </w:rPr>
        <w:t xml:space="preserve"> </w:t>
      </w:r>
      <w:r w:rsidRPr="00E01DF4">
        <w:rPr>
          <w:rFonts w:ascii="Verdana" w:eastAsia="Calibri" w:hAnsi="Verdana" w:cs="Times New Roman"/>
          <w:sz w:val="20"/>
          <w:szCs w:val="20"/>
        </w:rPr>
        <w:t>zawierających azbest występujących na terenie Miasta Nowy Dwór Mazowiecki wraz z opisem nieruchomości, której dotyczą;</w:t>
      </w:r>
      <w:r w:rsidR="003169CD" w:rsidRPr="00E3318C">
        <w:rPr>
          <w:rFonts w:ascii="Verdana" w:eastAsia="Calibri" w:hAnsi="Verdana" w:cs="Times New Roman"/>
          <w:sz w:val="20"/>
          <w:szCs w:val="20"/>
        </w:rPr>
        <w:t xml:space="preserve">. </w:t>
      </w:r>
      <w:r w:rsidR="003169CD">
        <w:rPr>
          <w:rFonts w:ascii="Verdana" w:eastAsia="Calibri" w:hAnsi="Verdana" w:cs="Times New Roman"/>
          <w:sz w:val="20"/>
          <w:szCs w:val="20"/>
        </w:rPr>
        <w:t>Dokumentacją obrazową stanowić będą wykonane fotografie lub nagarnia wideo które jednoznacznie udokumentują obecność wyrobów azbestowych na danej działce ewidencyjnej.</w:t>
      </w:r>
    </w:p>
    <w:p w14:paraId="5349DA1A" w14:textId="7246A3D8" w:rsidR="00E3318C" w:rsidRPr="00E01DF4" w:rsidRDefault="00E3318C" w:rsidP="003169CD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01DF4">
        <w:rPr>
          <w:rFonts w:ascii="Verdana" w:eastAsia="Calibri" w:hAnsi="Verdana" w:cs="Times New Roman"/>
          <w:sz w:val="20"/>
          <w:szCs w:val="20"/>
        </w:rPr>
        <w:t xml:space="preserve">Wsparcie merytoryczne i formalne w przygotowaniu </w:t>
      </w:r>
      <w:r w:rsidR="00E01DF4">
        <w:rPr>
          <w:rFonts w:ascii="Verdana" w:eastAsia="Calibri" w:hAnsi="Verdana" w:cs="Times New Roman"/>
          <w:sz w:val="20"/>
          <w:szCs w:val="20"/>
        </w:rPr>
        <w:t xml:space="preserve">wniosku o </w:t>
      </w:r>
      <w:r w:rsidR="00B72528">
        <w:rPr>
          <w:rFonts w:ascii="Verdana" w:eastAsia="Calibri" w:hAnsi="Verdana" w:cs="Times New Roman"/>
          <w:sz w:val="20"/>
          <w:szCs w:val="20"/>
        </w:rPr>
        <w:t>przyznanie</w:t>
      </w:r>
      <w:r w:rsidR="00E01DF4">
        <w:rPr>
          <w:rFonts w:ascii="Verdana" w:eastAsia="Calibri" w:hAnsi="Verdana" w:cs="Times New Roman"/>
          <w:sz w:val="20"/>
          <w:szCs w:val="20"/>
        </w:rPr>
        <w:t xml:space="preserve"> dotacji oraz </w:t>
      </w:r>
      <w:r w:rsidRPr="00E01DF4">
        <w:rPr>
          <w:rFonts w:ascii="Verdana" w:eastAsia="Calibri" w:hAnsi="Verdana" w:cs="Times New Roman"/>
          <w:sz w:val="20"/>
          <w:szCs w:val="20"/>
        </w:rPr>
        <w:t>rozliczenia końcowego zadania pod nazwą Aktualizacja wyrobów zawierających azbest dotowanego przez Ministerstwo Rozwoju i Technologii w ramach ogłoszonego Konkursu.</w:t>
      </w:r>
    </w:p>
    <w:p w14:paraId="534102F7" w14:textId="77777777" w:rsidR="00E3318C" w:rsidRPr="00E3318C" w:rsidRDefault="00E3318C" w:rsidP="00E3318C">
      <w:pPr>
        <w:spacing w:after="0" w:line="256" w:lineRule="auto"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E3318C">
        <w:rPr>
          <w:rFonts w:ascii="Calibri" w:eastAsia="Calibri" w:hAnsi="Calibri" w:cs="Calibri"/>
          <w:b/>
          <w:kern w:val="2"/>
          <w:sz w:val="24"/>
          <w:szCs w:val="24"/>
          <w14:ligatures w14:val="standardContextual"/>
        </w:rPr>
        <w:t>Zadanie 2:</w:t>
      </w:r>
    </w:p>
    <w:p w14:paraId="001BB0AD" w14:textId="77777777" w:rsidR="00E3318C" w:rsidRPr="00B00FA8" w:rsidRDefault="00E3318C" w:rsidP="00E3318C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Sporządzenie aktualizacji inwentaryzacji wyrobów zawierających azbest występujących na terenie miasta Nowy Dwór Mazowiecki poprzez zastosowanie spisu z natury czyli poprzez weryfikację bezpośrednio w terenie stanu rzeczywistego w odniesieniu do stanu ewidencyjnego - danych z bazy azbestowej. </w:t>
      </w:r>
    </w:p>
    <w:p w14:paraId="724290C0" w14:textId="54E53B88" w:rsidR="00D641FC" w:rsidRPr="00D641FC" w:rsidRDefault="00D641FC" w:rsidP="00D641FC">
      <w:pPr>
        <w:widowControl w:val="0"/>
        <w:numPr>
          <w:ilvl w:val="0"/>
          <w:numId w:val="33"/>
        </w:numPr>
        <w:suppressAutoHyphens/>
        <w:spacing w:before="116" w:after="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>z</w:t>
      </w:r>
      <w:r w:rsidRPr="00D641FC">
        <w:rPr>
          <w:rFonts w:ascii="Verdana" w:eastAsia="Times New Roman" w:hAnsi="Verdana" w:cs="Calibri"/>
          <w:sz w:val="20"/>
          <w:szCs w:val="20"/>
        </w:rPr>
        <w:t xml:space="preserve">ebranie danych, których udokumentowanie nie </w:t>
      </w:r>
      <w:r>
        <w:rPr>
          <w:rFonts w:ascii="Verdana" w:eastAsia="Times New Roman" w:hAnsi="Verdana" w:cs="Calibri"/>
          <w:sz w:val="20"/>
          <w:szCs w:val="20"/>
        </w:rPr>
        <w:t>będzie</w:t>
      </w:r>
      <w:r w:rsidRPr="00D641FC">
        <w:rPr>
          <w:rFonts w:ascii="Verdana" w:eastAsia="Times New Roman" w:hAnsi="Verdana" w:cs="Calibri"/>
          <w:sz w:val="20"/>
          <w:szCs w:val="20"/>
        </w:rPr>
        <w:t xml:space="preserve"> możliwe</w:t>
      </w:r>
      <w:r w:rsidR="00B72528">
        <w:rPr>
          <w:rFonts w:ascii="Verdana" w:eastAsia="Times New Roman" w:hAnsi="Verdana" w:cs="Calibri"/>
          <w:sz w:val="20"/>
          <w:szCs w:val="20"/>
        </w:rPr>
        <w:t>,</w:t>
      </w:r>
      <w:r w:rsidRPr="00D641FC">
        <w:rPr>
          <w:rFonts w:ascii="Verdana" w:eastAsia="Times New Roman" w:hAnsi="Verdana" w:cs="Calibri"/>
          <w:sz w:val="20"/>
          <w:szCs w:val="20"/>
        </w:rPr>
        <w:t xml:space="preserve"> będzie realizowane podczas wizytacji bezpośredniej w punktach adresowych na terenie </w:t>
      </w:r>
      <w:r>
        <w:rPr>
          <w:rFonts w:ascii="Verdana" w:eastAsia="Times New Roman" w:hAnsi="Verdana" w:cs="Calibri"/>
          <w:sz w:val="20"/>
          <w:szCs w:val="20"/>
        </w:rPr>
        <w:t xml:space="preserve">miasta </w:t>
      </w:r>
      <w:r w:rsidRPr="00D641FC">
        <w:rPr>
          <w:rFonts w:ascii="Verdana" w:eastAsia="Times New Roman" w:hAnsi="Verdana" w:cs="Calibri"/>
          <w:sz w:val="20"/>
          <w:szCs w:val="20"/>
        </w:rPr>
        <w:t xml:space="preserve">oraz na podstawie ustnej deklaracji zgłoszenia właściciela lub innej uprawnionej osoby. W przypadku braku możliwości wejścia na teren nieruchomości lub braku obecności właściciela/zarządcy, Wykonawca dostarczy deklarację zgłoszenia wraz z informacją o przeprowadzanych pracach inwentaryzacyjnych w zamkniętej kopercie opatrzonej pieczęcią </w:t>
      </w:r>
      <w:r w:rsidR="00B72528">
        <w:rPr>
          <w:rFonts w:ascii="Verdana" w:eastAsia="Times New Roman" w:hAnsi="Verdana" w:cs="Calibri"/>
          <w:sz w:val="20"/>
          <w:szCs w:val="20"/>
        </w:rPr>
        <w:t>MIASTA</w:t>
      </w:r>
      <w:r w:rsidRPr="00D641FC">
        <w:rPr>
          <w:rFonts w:ascii="Verdana" w:eastAsia="Times New Roman" w:hAnsi="Verdana" w:cs="Calibri"/>
          <w:sz w:val="20"/>
          <w:szCs w:val="20"/>
        </w:rPr>
        <w:t xml:space="preserve">. Dokumenty zostaną umieszczone w skrzynce pocztowej, a w przypadku jej braku – w drzwiach mieszkania bądź w innym widocznym miejscu przy wejściu na posesję adresata.  </w:t>
      </w:r>
    </w:p>
    <w:p w14:paraId="7EB7FCEC" w14:textId="77777777" w:rsidR="00D641FC" w:rsidRPr="00D641FC" w:rsidRDefault="00D641FC" w:rsidP="00D641FC">
      <w:pPr>
        <w:widowControl w:val="0"/>
        <w:numPr>
          <w:ilvl w:val="0"/>
          <w:numId w:val="33"/>
        </w:numPr>
        <w:suppressAutoHyphens/>
        <w:spacing w:before="116" w:after="120" w:line="259" w:lineRule="auto"/>
        <w:jc w:val="both"/>
        <w:rPr>
          <w:rFonts w:ascii="Verdana" w:eastAsia="Calibri" w:hAnsi="Verdana" w:cs="Calibri"/>
          <w:bCs/>
          <w:sz w:val="20"/>
          <w:szCs w:val="20"/>
        </w:rPr>
      </w:pPr>
      <w:r w:rsidRPr="00D641FC">
        <w:rPr>
          <w:rFonts w:ascii="Verdana" w:eastAsia="Calibri" w:hAnsi="Verdana" w:cs="Calibri"/>
          <w:bCs/>
          <w:sz w:val="20"/>
          <w:szCs w:val="20"/>
        </w:rPr>
        <w:t xml:space="preserve">Wzór deklaracji zgłoszenia zostanie przedstawiony Zamawiającemu do zatwierdzenia przed rozpoczęciem prac terenowych związanych ze zbieraniem danych. </w:t>
      </w:r>
    </w:p>
    <w:p w14:paraId="736EEE94" w14:textId="05545900" w:rsidR="00D641FC" w:rsidRPr="00D641FC" w:rsidRDefault="00D641FC" w:rsidP="00D641FC">
      <w:pPr>
        <w:widowControl w:val="0"/>
        <w:numPr>
          <w:ilvl w:val="0"/>
          <w:numId w:val="33"/>
        </w:numPr>
        <w:suppressAutoHyphens/>
        <w:spacing w:before="116"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</w:rPr>
      </w:pPr>
      <w:r w:rsidRPr="00D641FC">
        <w:rPr>
          <w:rFonts w:ascii="Verdana" w:eastAsia="Times New Roman" w:hAnsi="Verdana" w:cs="Calibri"/>
          <w:bCs/>
          <w:sz w:val="20"/>
          <w:szCs w:val="20"/>
        </w:rPr>
        <w:t>W przypadku Spółdzielni Mieszkaniowych, Wspólnot Mieszkaniowych</w:t>
      </w:r>
      <w:r>
        <w:rPr>
          <w:rFonts w:ascii="Verdana" w:eastAsia="Times New Roman" w:hAnsi="Verdana" w:cs="Calibri"/>
          <w:bCs/>
          <w:sz w:val="20"/>
          <w:szCs w:val="20"/>
        </w:rPr>
        <w:t>, Zakładów</w:t>
      </w:r>
      <w:r w:rsidRPr="00D641FC">
        <w:rPr>
          <w:rFonts w:ascii="Verdana" w:eastAsia="Times New Roman" w:hAnsi="Verdana" w:cs="Calibri"/>
          <w:bCs/>
          <w:sz w:val="20"/>
          <w:szCs w:val="20"/>
        </w:rPr>
        <w:t xml:space="preserve"> lub Rodzinny Ogrodów Działkowych Wykonawca jest zobowiązany do kontaktu z zarządcą</w:t>
      </w:r>
      <w:r>
        <w:rPr>
          <w:rFonts w:ascii="Verdana" w:eastAsia="Times New Roman" w:hAnsi="Verdana" w:cs="Calibri"/>
          <w:bCs/>
          <w:sz w:val="20"/>
          <w:szCs w:val="20"/>
        </w:rPr>
        <w:t>, prezesem</w:t>
      </w:r>
      <w:r w:rsidRPr="00D641FC">
        <w:rPr>
          <w:rFonts w:ascii="Verdana" w:eastAsia="Times New Roman" w:hAnsi="Verdana" w:cs="Calibri"/>
          <w:bCs/>
          <w:sz w:val="20"/>
          <w:szCs w:val="20"/>
        </w:rPr>
        <w:t xml:space="preserve"> w celu powzięcia informacji o występowaniu wyrobów zawierających azbest.</w:t>
      </w:r>
    </w:p>
    <w:p w14:paraId="01C3A5EC" w14:textId="16B03D83" w:rsidR="00D641FC" w:rsidRPr="00D641FC" w:rsidRDefault="00D641FC" w:rsidP="00D641FC">
      <w:pPr>
        <w:widowControl w:val="0"/>
        <w:numPr>
          <w:ilvl w:val="0"/>
          <w:numId w:val="33"/>
        </w:numPr>
        <w:suppressAutoHyphens/>
        <w:spacing w:before="116"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</w:rPr>
      </w:pPr>
      <w:r>
        <w:rPr>
          <w:rFonts w:ascii="Verdana" w:eastAsia="Times New Roman" w:hAnsi="Verdana" w:cs="Calibri"/>
          <w:bCs/>
          <w:sz w:val="20"/>
          <w:szCs w:val="20"/>
        </w:rPr>
        <w:t>D</w:t>
      </w:r>
      <w:r w:rsidRPr="00D641FC">
        <w:rPr>
          <w:rFonts w:ascii="Verdana" w:eastAsia="Times New Roman" w:hAnsi="Verdana" w:cs="Calibri"/>
          <w:bCs/>
          <w:sz w:val="20"/>
          <w:szCs w:val="20"/>
        </w:rPr>
        <w:t>ostarczenie informacji</w:t>
      </w:r>
      <w:r>
        <w:rPr>
          <w:rFonts w:ascii="Verdana" w:eastAsia="Times New Roman" w:hAnsi="Verdana" w:cs="Calibri"/>
          <w:bCs/>
          <w:sz w:val="20"/>
          <w:szCs w:val="20"/>
        </w:rPr>
        <w:t xml:space="preserve"> </w:t>
      </w:r>
      <w:r w:rsidRPr="00D641FC">
        <w:rPr>
          <w:rFonts w:ascii="Verdana" w:eastAsia="Times New Roman" w:hAnsi="Verdana" w:cs="Calibri"/>
          <w:bCs/>
          <w:sz w:val="20"/>
          <w:szCs w:val="20"/>
        </w:rPr>
        <w:t>dopuszcza się również poprzez:</w:t>
      </w:r>
    </w:p>
    <w:p w14:paraId="49C0EF7A" w14:textId="20263AE9" w:rsidR="00D641FC" w:rsidRPr="00D641FC" w:rsidRDefault="00D641FC" w:rsidP="00D641FC">
      <w:pPr>
        <w:widowControl w:val="0"/>
        <w:numPr>
          <w:ilvl w:val="0"/>
          <w:numId w:val="34"/>
        </w:numPr>
        <w:suppressAutoHyphens/>
        <w:spacing w:before="116"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</w:rPr>
      </w:pPr>
      <w:r w:rsidRPr="00D641FC">
        <w:rPr>
          <w:rFonts w:ascii="Verdana" w:eastAsia="Times New Roman" w:hAnsi="Verdana" w:cs="Calibri"/>
          <w:bCs/>
          <w:sz w:val="20"/>
          <w:szCs w:val="20"/>
        </w:rPr>
        <w:t xml:space="preserve">kontakt z pracownikiem Urzędu </w:t>
      </w:r>
      <w:r>
        <w:rPr>
          <w:rFonts w:ascii="Verdana" w:eastAsia="Times New Roman" w:hAnsi="Verdana" w:cs="Calibri"/>
          <w:bCs/>
          <w:sz w:val="20"/>
          <w:szCs w:val="20"/>
        </w:rPr>
        <w:t>Miasta</w:t>
      </w:r>
      <w:r w:rsidRPr="00D641FC">
        <w:rPr>
          <w:rFonts w:ascii="Verdana" w:eastAsia="Times New Roman" w:hAnsi="Verdana" w:cs="Calibri"/>
          <w:bCs/>
          <w:sz w:val="20"/>
          <w:szCs w:val="20"/>
        </w:rPr>
        <w:t>;</w:t>
      </w:r>
    </w:p>
    <w:p w14:paraId="4087D59C" w14:textId="77777777" w:rsidR="00D641FC" w:rsidRPr="00D641FC" w:rsidRDefault="00D641FC" w:rsidP="00D641FC">
      <w:pPr>
        <w:widowControl w:val="0"/>
        <w:numPr>
          <w:ilvl w:val="0"/>
          <w:numId w:val="34"/>
        </w:numPr>
        <w:suppressAutoHyphens/>
        <w:spacing w:before="116"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</w:rPr>
      </w:pPr>
      <w:r w:rsidRPr="00D641FC">
        <w:rPr>
          <w:rFonts w:ascii="Verdana" w:eastAsia="Times New Roman" w:hAnsi="Verdana" w:cs="Calibri"/>
          <w:bCs/>
          <w:sz w:val="20"/>
          <w:szCs w:val="20"/>
        </w:rPr>
        <w:t>za pośrednictwem poczty na adres Wykonawcy;</w:t>
      </w:r>
    </w:p>
    <w:p w14:paraId="54009675" w14:textId="586E232F" w:rsidR="00B00FA8" w:rsidRDefault="00D641FC" w:rsidP="00D641FC">
      <w:pPr>
        <w:widowControl w:val="0"/>
        <w:numPr>
          <w:ilvl w:val="0"/>
          <w:numId w:val="34"/>
        </w:numPr>
        <w:suppressAutoHyphens/>
        <w:spacing w:before="116"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</w:rPr>
      </w:pPr>
      <w:r w:rsidRPr="00D641FC">
        <w:rPr>
          <w:rFonts w:ascii="Verdana" w:eastAsia="Times New Roman" w:hAnsi="Verdana" w:cs="Calibri"/>
          <w:bCs/>
          <w:sz w:val="20"/>
          <w:szCs w:val="20"/>
        </w:rPr>
        <w:lastRenderedPageBreak/>
        <w:t xml:space="preserve">na adres e-mail Wykonawcy lub Urzędu </w:t>
      </w:r>
      <w:r>
        <w:rPr>
          <w:rFonts w:ascii="Verdana" w:eastAsia="Times New Roman" w:hAnsi="Verdana" w:cs="Calibri"/>
          <w:bCs/>
          <w:sz w:val="20"/>
          <w:szCs w:val="20"/>
        </w:rPr>
        <w:t>Miasta</w:t>
      </w:r>
      <w:r w:rsidRPr="00D641FC">
        <w:rPr>
          <w:rFonts w:ascii="Verdana" w:eastAsia="Times New Roman" w:hAnsi="Verdana" w:cs="Calibri"/>
          <w:bCs/>
          <w:sz w:val="20"/>
          <w:szCs w:val="20"/>
        </w:rPr>
        <w:t>;</w:t>
      </w:r>
    </w:p>
    <w:p w14:paraId="44A5A2BC" w14:textId="77777777" w:rsidR="00D641FC" w:rsidRPr="00D641FC" w:rsidRDefault="00D641FC" w:rsidP="00D641FC">
      <w:pPr>
        <w:widowControl w:val="0"/>
        <w:suppressAutoHyphens/>
        <w:spacing w:before="116" w:after="0" w:line="240" w:lineRule="auto"/>
        <w:ind w:left="720"/>
        <w:jc w:val="both"/>
        <w:rPr>
          <w:rFonts w:ascii="Verdana" w:eastAsia="Times New Roman" w:hAnsi="Verdana" w:cs="Calibri"/>
          <w:bCs/>
          <w:sz w:val="20"/>
          <w:szCs w:val="20"/>
        </w:rPr>
      </w:pPr>
    </w:p>
    <w:p w14:paraId="41558263" w14:textId="597E8C6D" w:rsidR="00E3318C" w:rsidRPr="00E3318C" w:rsidRDefault="00E3318C" w:rsidP="00E3318C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bookmarkStart w:id="2" w:name="_Hlk187656713"/>
      <w:r w:rsidRPr="00E3318C">
        <w:rPr>
          <w:rFonts w:ascii="Verdana" w:eastAsia="Calibri" w:hAnsi="Verdana" w:cs="Times New Roman"/>
          <w:sz w:val="20"/>
          <w:szCs w:val="20"/>
        </w:rPr>
        <w:t>Wykonanie dokumentacji obrazowej wszystkich obiektów posiadających wyroby azbestowe</w:t>
      </w:r>
      <w:bookmarkEnd w:id="2"/>
      <w:r w:rsidRPr="00E3318C">
        <w:rPr>
          <w:rFonts w:ascii="Verdana" w:eastAsia="Calibri" w:hAnsi="Verdana" w:cs="Times New Roman"/>
          <w:sz w:val="20"/>
          <w:szCs w:val="20"/>
        </w:rPr>
        <w:t xml:space="preserve"> i przekazanie na nośniku elektronicznym zamawiającemu w formacie umożliwiającym przeglądanie poszczególnych obiektów ze stwierdzonymi w trakcie inwentaryzacji wyrobami zawierającymi azbest. </w:t>
      </w:r>
      <w:r w:rsidR="00B72528">
        <w:rPr>
          <w:rFonts w:ascii="Verdana" w:eastAsia="Calibri" w:hAnsi="Verdana" w:cs="Times New Roman"/>
          <w:sz w:val="20"/>
          <w:szCs w:val="20"/>
        </w:rPr>
        <w:t>Dokumentacją obrazową stanowić będą wykonane fotografie lub nagarnia wideo które jednoznacznie udokumentują obecność wyrobów azbestowych na danej działce ewidencyjnej.</w:t>
      </w:r>
    </w:p>
    <w:p w14:paraId="0877E9E2" w14:textId="77777777" w:rsidR="00E3318C" w:rsidRPr="00E3318C" w:rsidRDefault="00E3318C" w:rsidP="00E3318C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Zinwentaryzowanie wszystkich obiektów (budynki oraz wyroby magazynowane) lub urządzeń zawierających azbest znajdujących się na danej działce, w tym wyrobów zawierających azbest zgromadzone ,,luzem"). </w:t>
      </w:r>
    </w:p>
    <w:p w14:paraId="6AB886AD" w14:textId="2991E877" w:rsidR="00E3318C" w:rsidRPr="00A928CC" w:rsidRDefault="00E3318C" w:rsidP="00A928CC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Wyroby azbestowe należy podzielić według formy prawnej posiadaczy tych odpadów – osoby fizyczne, osoby prawne. </w:t>
      </w:r>
    </w:p>
    <w:p w14:paraId="441377FC" w14:textId="77777777" w:rsidR="00E3318C" w:rsidRPr="00E3318C" w:rsidRDefault="00E3318C" w:rsidP="00E3318C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dokonać pomiaru ilości wyrobów azbestowych w (m2) i w kg a także określić ich stan techniczny na podstawie stopnia pilności ich usunięcia tzn. dokonać,, Oceny stanu i możliwości bezpiecznego użytkowania wyrobów zawierających azbest". </w:t>
      </w:r>
    </w:p>
    <w:p w14:paraId="39EECFEB" w14:textId="77777777" w:rsidR="00E3318C" w:rsidRPr="00E3318C" w:rsidRDefault="00E3318C" w:rsidP="00E3318C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zweryfikować adres nieruchomości (miejscowość, ulica, numer nieruchomości), rodzaj zabudowy (budynek mieszkalny, budynek gospodarczy, budynek przemysłowy, budynek mieszkalno-gospodarczy, inny), nazwa, rodzaj określony zgodnie z tabelą kodów zamieszczoną na stronie internetowej Bazy Azbestowej </w:t>
      </w:r>
      <w:hyperlink r:id="rId5" w:history="1">
        <w:r w:rsidRPr="00E3318C">
          <w:rPr>
            <w:rFonts w:ascii="Verdana" w:eastAsia="Calibri" w:hAnsi="Verdana" w:cs="Times New Roman"/>
            <w:color w:val="0000FF"/>
            <w:sz w:val="20"/>
            <w:szCs w:val="20"/>
            <w:u w:val="single"/>
          </w:rPr>
          <w:t>www.bazaazbestowa.gov.pl</w:t>
        </w:r>
      </w:hyperlink>
      <w:r w:rsidRPr="00E3318C">
        <w:rPr>
          <w:rFonts w:ascii="Verdana" w:eastAsia="Calibri" w:hAnsi="Verdana" w:cs="Times New Roman"/>
          <w:sz w:val="20"/>
          <w:szCs w:val="20"/>
        </w:rPr>
        <w:t xml:space="preserve">, </w:t>
      </w:r>
      <w:bookmarkStart w:id="3" w:name="_Hlk187394005"/>
      <w:r w:rsidRPr="00E3318C">
        <w:rPr>
          <w:rFonts w:ascii="Verdana" w:eastAsia="Calibri" w:hAnsi="Verdana" w:cs="Times New Roman"/>
          <w:sz w:val="20"/>
          <w:szCs w:val="20"/>
        </w:rPr>
        <w:t>,,Oceny stanu i możliwości bezpiecznego użytkowania wyrobów zawierających azbest"</w:t>
      </w:r>
      <w:bookmarkEnd w:id="3"/>
      <w:r w:rsidRPr="00E3318C">
        <w:rPr>
          <w:rFonts w:ascii="Verdana" w:eastAsia="Calibri" w:hAnsi="Verdana" w:cs="Times New Roman"/>
          <w:sz w:val="20"/>
          <w:szCs w:val="20"/>
        </w:rPr>
        <w:t>.</w:t>
      </w:r>
    </w:p>
    <w:p w14:paraId="19AB4E41" w14:textId="14A1B154" w:rsidR="00E3318C" w:rsidRPr="00E3318C" w:rsidRDefault="00E3318C" w:rsidP="00E3318C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opracować warstwy obrysu obiektów (budynków i wyrobów magazynowanych), w których stwierdzono wykorzystywanie azbestu wraz  z przypisanymi do obiektu atrybutami: numerem działki ewidencyjnej i numerem obrębów ewidencyjnego oraz </w:t>
      </w:r>
      <w:bookmarkStart w:id="4" w:name="_Hlk187407963"/>
      <w:r w:rsidRPr="00E3318C">
        <w:rPr>
          <w:rFonts w:ascii="Verdana" w:eastAsia="Calibri" w:hAnsi="Verdana" w:cs="Times New Roman"/>
          <w:sz w:val="20"/>
          <w:szCs w:val="20"/>
        </w:rPr>
        <w:t xml:space="preserve">nadanymi przez system bazy azbestowej identyfikatorami </w:t>
      </w:r>
      <w:r w:rsidR="00A928CC">
        <w:rPr>
          <w:rFonts w:ascii="Verdana" w:eastAsia="Calibri" w:hAnsi="Verdana" w:cs="Times New Roman"/>
          <w:sz w:val="20"/>
          <w:szCs w:val="20"/>
        </w:rPr>
        <w:t xml:space="preserve">(numerem indywidualnym lokalizacji -ID_LOK oraz numerem indywidualnym wyrobu – ID_WYR) </w:t>
      </w:r>
      <w:bookmarkEnd w:id="4"/>
      <w:r w:rsidRPr="00E3318C">
        <w:rPr>
          <w:rFonts w:ascii="Verdana" w:eastAsia="Calibri" w:hAnsi="Verdana" w:cs="Times New Roman"/>
          <w:sz w:val="20"/>
          <w:szCs w:val="20"/>
        </w:rPr>
        <w:t xml:space="preserve">w formacie shp umożliwiającej import wyników aktualizacji inwentaryzacji do bazy azbestowej. Obrysy budynków powinny zostać wykonane z pomocą rejestru danych BDOT10k zawierający dokładne geometrie budynków. </w:t>
      </w:r>
    </w:p>
    <w:p w14:paraId="5BE5CBF5" w14:textId="77777777" w:rsidR="00E3318C" w:rsidRPr="00E3318C" w:rsidRDefault="00E3318C" w:rsidP="00E3318C">
      <w:pPr>
        <w:spacing w:after="0"/>
        <w:ind w:left="720"/>
        <w:contextualSpacing/>
        <w:jc w:val="both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</w:p>
    <w:p w14:paraId="19CE66A0" w14:textId="77777777" w:rsidR="00E3318C" w:rsidRPr="00E3318C" w:rsidRDefault="00E3318C" w:rsidP="00E3318C">
      <w:pPr>
        <w:numPr>
          <w:ilvl w:val="0"/>
          <w:numId w:val="26"/>
        </w:numPr>
        <w:spacing w:after="160" w:line="256" w:lineRule="auto"/>
        <w:contextualSpacing/>
        <w:jc w:val="both"/>
        <w:rPr>
          <w:rFonts w:ascii="Verdana" w:eastAsia="Calibri" w:hAnsi="Verdana" w:cs="Times New Roman"/>
          <w:color w:val="FF0000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>Aktualizacja danych zawartych w Bazie Azbestowej (dotyczy aktualizacji inwentaryzacji wyrobów azbestowych od osób fizycznych)</w:t>
      </w:r>
    </w:p>
    <w:p w14:paraId="1E43BBD4" w14:textId="77777777" w:rsidR="00E3318C" w:rsidRPr="00E3318C" w:rsidRDefault="00E3318C" w:rsidP="00E3318C">
      <w:pPr>
        <w:spacing w:after="160" w:line="256" w:lineRule="auto"/>
        <w:ind w:left="720"/>
        <w:contextualSpacing/>
        <w:jc w:val="both"/>
        <w:rPr>
          <w:rFonts w:ascii="Verdana" w:eastAsia="Calibri" w:hAnsi="Verdana" w:cs="Times New Roman"/>
          <w:color w:val="FF0000"/>
          <w:sz w:val="20"/>
          <w:szCs w:val="20"/>
        </w:rPr>
      </w:pPr>
    </w:p>
    <w:p w14:paraId="2789743B" w14:textId="77777777" w:rsidR="00E3318C" w:rsidRPr="00E3318C" w:rsidRDefault="00E3318C" w:rsidP="00E3318C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Weryfikacja informacji o wyrobach zawierających azbest pod kątem ich zgodności z aktualną inwentaryzacją i aktualizacja danych w zakresie miejscowości, ulicy, nr domu, nr działki ewidencyjnej, obrębu ewidencyjnego, rodzaju zabudowy, rodzaju, ilości wyrobu, ilości odpadów zawierających azbest przekazanych do unieszkodliwienia. </w:t>
      </w:r>
    </w:p>
    <w:p w14:paraId="5F3CC875" w14:textId="77777777" w:rsidR="00E3318C" w:rsidRPr="00E3318C" w:rsidRDefault="00E3318C" w:rsidP="00E3318C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Wprowadzenie nowych informacji o wyrobach azbestowych do Bazy Azbestowej </w:t>
      </w:r>
    </w:p>
    <w:p w14:paraId="39E32638" w14:textId="77777777" w:rsidR="00E3318C" w:rsidRPr="00E3318C" w:rsidRDefault="00E3318C" w:rsidP="00E3318C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>Wprowadzenie nowych lub zweryfikowanych informacji o wyrobach zawierających azbest  wraz z warstwą obrysów obiektów z przypisanymi do obiektu atrybutami numerem działki ewidencyjnej i numerem obrębu ewidencyjnego oraz nadanymi przez system Bazy azbestowej identyfikatorami: lokalizacji oraz wyrobu (liki SHP)</w:t>
      </w:r>
    </w:p>
    <w:p w14:paraId="5A3DF388" w14:textId="77777777" w:rsidR="00E3318C" w:rsidRPr="00E3318C" w:rsidRDefault="00E3318C" w:rsidP="00E3318C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>W przypadku, gdy wyrób zawierający azbest został unieszkodliwiony i informacja taka nie została wprowadzona do Bazy Azbestowej, dodanie takiej informacji do Bazy Azbestowej poprzez edycję rekordu istniejącego w Bazie Azbestowej;</w:t>
      </w:r>
    </w:p>
    <w:p w14:paraId="15B4834C" w14:textId="77777777" w:rsidR="00E3318C" w:rsidRPr="00E3318C" w:rsidRDefault="00E3318C" w:rsidP="00E3318C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>Zgłaszanie w przypadku braku możliwości braku zaktualizowania informacji o wyrobie zawierającym azbest rekordu do usunięcia za pośrednictwem systemu Bazy Azbestowej wraz z uzasadnieniem;</w:t>
      </w:r>
    </w:p>
    <w:p w14:paraId="491DBABF" w14:textId="77777777" w:rsidR="00E3318C" w:rsidRDefault="00E3318C" w:rsidP="00E3318C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Po zakończeniu prac związanych z wprowadzeniem do bazy azbestowej wyników przeprowadzonej inwentaryzacji zweryfikuje wszystkie wskazane w bazie azbestowej rekordy lokalizacji wyrobów zawierających azbest. Wpisy dotyczące </w:t>
      </w:r>
      <w:r w:rsidRPr="00E3318C">
        <w:rPr>
          <w:rFonts w:ascii="Verdana" w:eastAsia="Calibri" w:hAnsi="Verdana" w:cs="Times New Roman"/>
          <w:sz w:val="20"/>
          <w:szCs w:val="20"/>
        </w:rPr>
        <w:lastRenderedPageBreak/>
        <w:t>lokalizacji wyrobów zawierających azbest w Bazie Azbestowej powinny posiadać status lokalizacji zweryfikowanych.</w:t>
      </w:r>
    </w:p>
    <w:p w14:paraId="0464C7A2" w14:textId="5EA4A37C" w:rsidR="00A928CC" w:rsidRDefault="00A928CC" w:rsidP="00E3318C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B72528">
        <w:rPr>
          <w:rFonts w:ascii="Verdana" w:eastAsia="Calibri" w:hAnsi="Verdana" w:cs="Times New Roman"/>
          <w:sz w:val="20"/>
          <w:szCs w:val="20"/>
        </w:rPr>
        <w:t xml:space="preserve">Opracowanie i przekazanie Zamawiającemu wyników inwentaryzacji wyrobów zawierających azbest od osób fizycznych z przypisanymi numerami działek ewidencyjnych i numerami obrębów ewidencyjnych, nadanymi przez system bazy azbestowej identyfikatorami (numerem indywidualnym lokalizacji -ID_LOK oraz numerem indywidualnym wyrobu – ID_WYR)- w formacie .xls na elektronicznym nośniku danych. </w:t>
      </w:r>
    </w:p>
    <w:p w14:paraId="14921DD0" w14:textId="77777777" w:rsidR="00E3318C" w:rsidRPr="00E3318C" w:rsidRDefault="00E3318C" w:rsidP="00E3318C">
      <w:pPr>
        <w:spacing w:after="0"/>
        <w:ind w:left="720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448E61AB" w14:textId="77777777" w:rsidR="00E3318C" w:rsidRPr="00E3318C" w:rsidRDefault="00E3318C" w:rsidP="00E3318C">
      <w:pPr>
        <w:numPr>
          <w:ilvl w:val="0"/>
          <w:numId w:val="26"/>
        </w:numPr>
        <w:spacing w:after="16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bookmarkStart w:id="5" w:name="_Hlk187407317"/>
      <w:r w:rsidRPr="00E3318C">
        <w:rPr>
          <w:rFonts w:ascii="Verdana" w:eastAsia="Calibri" w:hAnsi="Verdana" w:cs="Times New Roman"/>
          <w:sz w:val="20"/>
          <w:szCs w:val="20"/>
        </w:rPr>
        <w:t xml:space="preserve">Opracowanie i przekazanie Zamawiającemu wyników inwentaryzacji wyrobów zawierających azbest od osób </w:t>
      </w:r>
      <w:bookmarkEnd w:id="5"/>
      <w:r w:rsidRPr="00E3318C">
        <w:rPr>
          <w:rFonts w:ascii="Verdana" w:eastAsia="Calibri" w:hAnsi="Verdana" w:cs="Times New Roman"/>
          <w:sz w:val="20"/>
          <w:szCs w:val="20"/>
        </w:rPr>
        <w:t>prawnych w zestawieniu tabelarycznym (bez wprowadzania danych do bazy azbestowej), które zawiera:</w:t>
      </w:r>
    </w:p>
    <w:p w14:paraId="2545C44D" w14:textId="77777777" w:rsidR="00E3318C" w:rsidRPr="00E3318C" w:rsidRDefault="00E3318C" w:rsidP="00E3318C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>dane o wyrobach zawierających azbest z Bazy Azbestowej wraz z adnotacją, co do ich poprawności ze wskazaniem nieprawidłowości oraz zinwentaryzowanych wyrobach azbestowych a nie ujętych dotychczas w bazie azbestowej.</w:t>
      </w:r>
    </w:p>
    <w:p w14:paraId="00887606" w14:textId="77777777" w:rsidR="00E3318C" w:rsidRPr="00E3318C" w:rsidRDefault="00E3318C" w:rsidP="00E3318C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 xml:space="preserve">Nazwę osoby prawnej, adres, przypisany numer działki ewidencyjnej i numer obrębu ewidencyjnego, numer NIP i REGON </w:t>
      </w:r>
    </w:p>
    <w:p w14:paraId="0E247290" w14:textId="77777777" w:rsidR="00E3318C" w:rsidRPr="00E3318C" w:rsidRDefault="00E3318C" w:rsidP="00E3318C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>Niezbędne dane wspomagające sporządzenie oferty i określenie kosztów:</w:t>
      </w:r>
    </w:p>
    <w:p w14:paraId="274BC280" w14:textId="77777777" w:rsidR="00E3318C" w:rsidRPr="00E3318C" w:rsidRDefault="00E3318C" w:rsidP="00E3318C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>Liczba mieszkańców stałych – stan na dzień 31.12.2023 r.: 10 022 osób,</w:t>
      </w:r>
    </w:p>
    <w:p w14:paraId="207172B8" w14:textId="77777777" w:rsidR="00E3318C" w:rsidRPr="00E3318C" w:rsidRDefault="00E3318C" w:rsidP="00E3318C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>Powierzchnia Gminy:  152,85 km2. Użytki rolne zajmują w gminie łącznie 62%, lasy i grunty leśne 29% powierzchni,</w:t>
      </w:r>
    </w:p>
    <w:p w14:paraId="3B4AC03E" w14:textId="77777777" w:rsidR="00E3318C" w:rsidRPr="00E3318C" w:rsidRDefault="00E3318C" w:rsidP="00E3318C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3318C">
        <w:rPr>
          <w:rFonts w:ascii="Verdana" w:eastAsia="Calibri" w:hAnsi="Verdana" w:cs="Times New Roman"/>
          <w:sz w:val="20"/>
          <w:szCs w:val="20"/>
        </w:rPr>
        <w:t>Charakter Gminy: miejski (oprócz budynków wielorodzinnych mieszkalnych występują nieruchomości z zabudową jednorodzinną ok 2345 z tym, że bazie azbestowej aktualnie są wskazane  204 pozycje ),</w:t>
      </w:r>
    </w:p>
    <w:bookmarkEnd w:id="1"/>
    <w:p w14:paraId="09F28A5C" w14:textId="77777777" w:rsidR="00692AC9" w:rsidRPr="00692AC9" w:rsidRDefault="00692AC9" w:rsidP="00692AC9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8B2A44B" w14:textId="6F9FDA4D" w:rsidR="00692AC9" w:rsidRPr="00E3318C" w:rsidRDefault="00692AC9" w:rsidP="00E3318C">
      <w:pPr>
        <w:spacing w:after="160" w:line="256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bookmarkStart w:id="6" w:name="_Hlk187657785"/>
      <w:r w:rsidRPr="00E3318C">
        <w:rPr>
          <w:rFonts w:ascii="Verdana" w:eastAsia="Calibri" w:hAnsi="Verdana" w:cs="Times New Roman"/>
          <w:sz w:val="20"/>
          <w:szCs w:val="20"/>
        </w:rPr>
        <w:t xml:space="preserve">Przedmiot zamówienia należy wykonać zgodnie z obowiązującymi przepisami, </w:t>
      </w:r>
      <w:r w:rsidRPr="00E3318C">
        <w:rPr>
          <w:rFonts w:ascii="Verdana" w:eastAsia="Calibri" w:hAnsi="Verdana" w:cs="Times New Roman"/>
          <w:sz w:val="20"/>
          <w:szCs w:val="20"/>
        </w:rPr>
        <w:br/>
        <w:t xml:space="preserve">a w szczególności z „Programem Oczyszczania Kraju z Azbestu na lata 2009-2032”, ustawą </w:t>
      </w:r>
      <w:r w:rsidRPr="00E3318C">
        <w:rPr>
          <w:rFonts w:ascii="Verdana" w:eastAsia="Calibri" w:hAnsi="Verdana" w:cs="Times New Roman"/>
          <w:sz w:val="20"/>
          <w:szCs w:val="20"/>
        </w:rPr>
        <w:br/>
        <w:t>z dnia 27 kwietnia 2001 r. Prawo ochrony środowiska (Dz. U. z 202</w:t>
      </w:r>
      <w:r w:rsidR="00B72EAF" w:rsidRPr="00E3318C">
        <w:rPr>
          <w:rFonts w:ascii="Verdana" w:eastAsia="Calibri" w:hAnsi="Verdana" w:cs="Times New Roman"/>
          <w:sz w:val="20"/>
          <w:szCs w:val="20"/>
        </w:rPr>
        <w:t>4</w:t>
      </w:r>
      <w:r w:rsidRPr="00E3318C">
        <w:rPr>
          <w:rFonts w:ascii="Verdana" w:eastAsia="Calibri" w:hAnsi="Verdana" w:cs="Times New Roman"/>
          <w:sz w:val="20"/>
          <w:szCs w:val="20"/>
        </w:rPr>
        <w:t xml:space="preserve"> r., poz. </w:t>
      </w:r>
      <w:r w:rsidR="00B72EAF" w:rsidRPr="00E3318C">
        <w:rPr>
          <w:rFonts w:ascii="Verdana" w:eastAsia="Calibri" w:hAnsi="Verdana" w:cs="Times New Roman"/>
          <w:sz w:val="20"/>
          <w:szCs w:val="20"/>
        </w:rPr>
        <w:t>24</w:t>
      </w:r>
      <w:r w:rsidRPr="00E3318C">
        <w:rPr>
          <w:rFonts w:ascii="Verdana" w:eastAsia="Calibri" w:hAnsi="Verdana" w:cs="Times New Roman"/>
          <w:sz w:val="20"/>
          <w:szCs w:val="20"/>
        </w:rPr>
        <w:t xml:space="preserve"> ze zm.) </w:t>
      </w:r>
      <w:r w:rsidRPr="00E3318C">
        <w:rPr>
          <w:rFonts w:ascii="Verdana" w:eastAsia="Calibri" w:hAnsi="Verdana" w:cs="Times New Roman"/>
          <w:sz w:val="20"/>
          <w:szCs w:val="20"/>
        </w:rPr>
        <w:br/>
        <w:t xml:space="preserve">i rozporządzeniami wykonawczymi do tej ustawy, ustawą z dnia 14 grudnia 2012 r. </w:t>
      </w:r>
      <w:r w:rsidRPr="00E3318C">
        <w:rPr>
          <w:rFonts w:ascii="Verdana" w:eastAsia="Calibri" w:hAnsi="Verdana" w:cs="Times New Roman"/>
          <w:sz w:val="20"/>
          <w:szCs w:val="20"/>
        </w:rPr>
        <w:br/>
        <w:t>o odpadach (Dz. U. z 202</w:t>
      </w:r>
      <w:r w:rsidR="00B72EAF" w:rsidRPr="00E3318C">
        <w:rPr>
          <w:rFonts w:ascii="Verdana" w:eastAsia="Calibri" w:hAnsi="Verdana" w:cs="Times New Roman"/>
          <w:sz w:val="20"/>
          <w:szCs w:val="20"/>
        </w:rPr>
        <w:t>3</w:t>
      </w:r>
      <w:r w:rsidRPr="00E3318C">
        <w:rPr>
          <w:rFonts w:ascii="Verdana" w:eastAsia="Calibri" w:hAnsi="Verdana" w:cs="Times New Roman"/>
          <w:sz w:val="20"/>
          <w:szCs w:val="20"/>
        </w:rPr>
        <w:t xml:space="preserve"> r., poz. </w:t>
      </w:r>
      <w:r w:rsidR="00B72EAF" w:rsidRPr="00E3318C">
        <w:rPr>
          <w:rFonts w:ascii="Verdana" w:eastAsia="Calibri" w:hAnsi="Verdana" w:cs="Times New Roman"/>
          <w:sz w:val="20"/>
          <w:szCs w:val="20"/>
        </w:rPr>
        <w:t>1587</w:t>
      </w:r>
      <w:r w:rsidRPr="00E3318C">
        <w:rPr>
          <w:rFonts w:ascii="Verdana" w:eastAsia="Calibri" w:hAnsi="Verdana" w:cs="Times New Roman"/>
          <w:sz w:val="20"/>
          <w:szCs w:val="20"/>
        </w:rPr>
        <w:t xml:space="preserve"> ze zm.), rozporządzeniem Ministra Gospodarki, Pracy i Polityki Społecznej z dnia 02 kwietnia 2004 r. w sprawie sposobów i warunków bezpiecznego użytkowania i usuwania wyrobów zawierających azbest (Dz. U. z 2004 r. Nr 71, poz. 649 ze zm.), ustawą z dnia 3 października 2008 r. o udostępnianiu informacji o środowisku i jego ochronie, udziale społeczeństwa w ochronie środowiska oraz o ocenach oddziaływania na środowisko (Dz. U. z 202</w:t>
      </w:r>
      <w:r w:rsidR="00B72EAF" w:rsidRPr="00E3318C">
        <w:rPr>
          <w:rFonts w:ascii="Verdana" w:eastAsia="Calibri" w:hAnsi="Verdana" w:cs="Times New Roman"/>
          <w:sz w:val="20"/>
          <w:szCs w:val="20"/>
        </w:rPr>
        <w:t>4</w:t>
      </w:r>
      <w:r w:rsidRPr="00E3318C">
        <w:rPr>
          <w:rFonts w:ascii="Verdana" w:eastAsia="Calibri" w:hAnsi="Verdana" w:cs="Times New Roman"/>
          <w:sz w:val="20"/>
          <w:szCs w:val="20"/>
        </w:rPr>
        <w:t xml:space="preserve"> r., poz. </w:t>
      </w:r>
      <w:r w:rsidR="00B72EAF" w:rsidRPr="00E3318C">
        <w:rPr>
          <w:rFonts w:ascii="Verdana" w:eastAsia="Calibri" w:hAnsi="Verdana" w:cs="Times New Roman"/>
          <w:sz w:val="20"/>
          <w:szCs w:val="20"/>
        </w:rPr>
        <w:t>1112</w:t>
      </w:r>
      <w:r w:rsidRPr="00E3318C">
        <w:rPr>
          <w:rFonts w:ascii="Verdana" w:eastAsia="Calibri" w:hAnsi="Verdana" w:cs="Times New Roman"/>
          <w:sz w:val="20"/>
          <w:szCs w:val="20"/>
        </w:rPr>
        <w:t xml:space="preserve"> ze zm.), na podstawie strategii rozwoju, programów i dokumentów programowych, o których mowa w ustawie z dnia 6 grudnia 2006 r. o zasadach prowadzenia polityki rozwoju (Dz. U. z 202</w:t>
      </w:r>
      <w:r w:rsidR="00B72EAF" w:rsidRPr="00E3318C">
        <w:rPr>
          <w:rFonts w:ascii="Verdana" w:eastAsia="Calibri" w:hAnsi="Verdana" w:cs="Times New Roman"/>
          <w:sz w:val="20"/>
          <w:szCs w:val="20"/>
        </w:rPr>
        <w:t>4</w:t>
      </w:r>
      <w:r w:rsidRPr="00E3318C">
        <w:rPr>
          <w:rFonts w:ascii="Verdana" w:eastAsia="Calibri" w:hAnsi="Verdana" w:cs="Times New Roman"/>
          <w:sz w:val="20"/>
          <w:szCs w:val="20"/>
        </w:rPr>
        <w:t xml:space="preserve"> r., poz. </w:t>
      </w:r>
      <w:r w:rsidR="00B72EAF" w:rsidRPr="00E3318C">
        <w:rPr>
          <w:rFonts w:ascii="Verdana" w:eastAsia="Calibri" w:hAnsi="Verdana" w:cs="Times New Roman"/>
          <w:sz w:val="20"/>
          <w:szCs w:val="20"/>
        </w:rPr>
        <w:t>324</w:t>
      </w:r>
      <w:r w:rsidRPr="00E3318C">
        <w:rPr>
          <w:rFonts w:ascii="Verdana" w:eastAsia="Calibri" w:hAnsi="Verdana" w:cs="Times New Roman"/>
          <w:sz w:val="20"/>
          <w:szCs w:val="20"/>
        </w:rPr>
        <w:t xml:space="preserve">). </w:t>
      </w:r>
    </w:p>
    <w:bookmarkEnd w:id="6"/>
    <w:p w14:paraId="4BC98340" w14:textId="77777777" w:rsidR="00B00FA8" w:rsidRDefault="00B00FA8" w:rsidP="00E3318C">
      <w:pPr>
        <w:spacing w:after="0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3855A5EA" w14:textId="63640C66" w:rsidR="00E35735" w:rsidRPr="002B5E0E" w:rsidRDefault="00B00FA8" w:rsidP="00E3318C">
      <w:pPr>
        <w:spacing w:after="0"/>
        <w:contextualSpacing/>
        <w:jc w:val="both"/>
      </w:pPr>
      <w:r w:rsidRPr="00E3318C">
        <w:rPr>
          <w:rFonts w:ascii="Verdana" w:eastAsia="Calibri" w:hAnsi="Verdana" w:cs="Times New Roman"/>
          <w:sz w:val="20"/>
          <w:szCs w:val="20"/>
        </w:rPr>
        <w:t>Przedmiot zamówienia należy wykonać</w:t>
      </w:r>
      <w:r>
        <w:rPr>
          <w:rFonts w:ascii="Verdana" w:eastAsia="Calibri" w:hAnsi="Verdana" w:cs="Times New Roman"/>
          <w:sz w:val="20"/>
          <w:szCs w:val="20"/>
        </w:rPr>
        <w:t xml:space="preserve"> z należytą starannością własnymi siłami.</w:t>
      </w:r>
    </w:p>
    <w:sectPr w:rsidR="00E35735" w:rsidRPr="002B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D17"/>
    <w:multiLevelType w:val="hybridMultilevel"/>
    <w:tmpl w:val="0F4E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2C61"/>
    <w:multiLevelType w:val="hybridMultilevel"/>
    <w:tmpl w:val="A3C2BB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419"/>
    <w:multiLevelType w:val="hybridMultilevel"/>
    <w:tmpl w:val="FF28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4A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1AC2"/>
    <w:multiLevelType w:val="hybridMultilevel"/>
    <w:tmpl w:val="1F9E6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162EE"/>
    <w:multiLevelType w:val="hybridMultilevel"/>
    <w:tmpl w:val="3B3CE04A"/>
    <w:lvl w:ilvl="0" w:tplc="F4C01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23B47"/>
    <w:multiLevelType w:val="hybridMultilevel"/>
    <w:tmpl w:val="34564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17EB"/>
    <w:multiLevelType w:val="hybridMultilevel"/>
    <w:tmpl w:val="FF9E1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5D47"/>
    <w:multiLevelType w:val="hybridMultilevel"/>
    <w:tmpl w:val="FFA89D1A"/>
    <w:lvl w:ilvl="0" w:tplc="7C9CC906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53F22"/>
    <w:multiLevelType w:val="hybridMultilevel"/>
    <w:tmpl w:val="7BC6D60A"/>
    <w:lvl w:ilvl="0" w:tplc="63DC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9489D"/>
    <w:multiLevelType w:val="hybridMultilevel"/>
    <w:tmpl w:val="DD8605D4"/>
    <w:lvl w:ilvl="0" w:tplc="0BC60F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348C"/>
    <w:multiLevelType w:val="hybridMultilevel"/>
    <w:tmpl w:val="EC24A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1D48"/>
    <w:multiLevelType w:val="hybridMultilevel"/>
    <w:tmpl w:val="D1C64858"/>
    <w:lvl w:ilvl="0" w:tplc="E9F64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22E5B"/>
    <w:multiLevelType w:val="hybridMultilevel"/>
    <w:tmpl w:val="8190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4ACF"/>
    <w:multiLevelType w:val="hybridMultilevel"/>
    <w:tmpl w:val="4AE6B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1BD"/>
    <w:multiLevelType w:val="hybridMultilevel"/>
    <w:tmpl w:val="7872492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4AF4A64"/>
    <w:multiLevelType w:val="hybridMultilevel"/>
    <w:tmpl w:val="05DE6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1122"/>
    <w:multiLevelType w:val="hybridMultilevel"/>
    <w:tmpl w:val="D22EB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6A7"/>
    <w:multiLevelType w:val="hybridMultilevel"/>
    <w:tmpl w:val="B726C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4A0183"/>
    <w:multiLevelType w:val="hybridMultilevel"/>
    <w:tmpl w:val="1B608856"/>
    <w:lvl w:ilvl="0" w:tplc="CB3E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457FB"/>
    <w:multiLevelType w:val="hybridMultilevel"/>
    <w:tmpl w:val="5F4088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DB7F31"/>
    <w:multiLevelType w:val="hybridMultilevel"/>
    <w:tmpl w:val="89D435CE"/>
    <w:lvl w:ilvl="0" w:tplc="63DC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37050"/>
    <w:multiLevelType w:val="hybridMultilevel"/>
    <w:tmpl w:val="0CE88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434F5"/>
    <w:multiLevelType w:val="hybridMultilevel"/>
    <w:tmpl w:val="53C89A1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2E3B"/>
    <w:multiLevelType w:val="hybridMultilevel"/>
    <w:tmpl w:val="56F69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F2DB3"/>
    <w:multiLevelType w:val="hybridMultilevel"/>
    <w:tmpl w:val="ED5C74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795FEE"/>
    <w:multiLevelType w:val="hybridMultilevel"/>
    <w:tmpl w:val="0FE41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592CEB"/>
    <w:multiLevelType w:val="hybridMultilevel"/>
    <w:tmpl w:val="A3C2BB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5961"/>
    <w:multiLevelType w:val="hybridMultilevel"/>
    <w:tmpl w:val="62C6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53943"/>
    <w:multiLevelType w:val="hybridMultilevel"/>
    <w:tmpl w:val="739EC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704BD"/>
    <w:multiLevelType w:val="hybridMultilevel"/>
    <w:tmpl w:val="7F069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71875">
    <w:abstractNumId w:val="8"/>
  </w:num>
  <w:num w:numId="2" w16cid:durableId="1634481873">
    <w:abstractNumId w:val="20"/>
  </w:num>
  <w:num w:numId="3" w16cid:durableId="463163871">
    <w:abstractNumId w:val="25"/>
  </w:num>
  <w:num w:numId="4" w16cid:durableId="395319640">
    <w:abstractNumId w:val="14"/>
  </w:num>
  <w:num w:numId="5" w16cid:durableId="853689874">
    <w:abstractNumId w:val="29"/>
  </w:num>
  <w:num w:numId="6" w16cid:durableId="299847936">
    <w:abstractNumId w:val="10"/>
  </w:num>
  <w:num w:numId="7" w16cid:durableId="503327020">
    <w:abstractNumId w:val="23"/>
  </w:num>
  <w:num w:numId="8" w16cid:durableId="1617369969">
    <w:abstractNumId w:val="28"/>
  </w:num>
  <w:num w:numId="9" w16cid:durableId="1187982398">
    <w:abstractNumId w:val="5"/>
  </w:num>
  <w:num w:numId="10" w16cid:durableId="1181432766">
    <w:abstractNumId w:val="15"/>
  </w:num>
  <w:num w:numId="11" w16cid:durableId="802037048">
    <w:abstractNumId w:val="27"/>
  </w:num>
  <w:num w:numId="12" w16cid:durableId="165707092">
    <w:abstractNumId w:val="6"/>
  </w:num>
  <w:num w:numId="13" w16cid:durableId="1413774438">
    <w:abstractNumId w:val="16"/>
  </w:num>
  <w:num w:numId="14" w16cid:durableId="1541623036">
    <w:abstractNumId w:val="4"/>
  </w:num>
  <w:num w:numId="15" w16cid:durableId="1511067264">
    <w:abstractNumId w:val="19"/>
  </w:num>
  <w:num w:numId="16" w16cid:durableId="2056660974">
    <w:abstractNumId w:val="2"/>
  </w:num>
  <w:num w:numId="17" w16cid:durableId="1393701574">
    <w:abstractNumId w:val="24"/>
  </w:num>
  <w:num w:numId="18" w16cid:durableId="408574893">
    <w:abstractNumId w:val="12"/>
  </w:num>
  <w:num w:numId="19" w16cid:durableId="1218854932">
    <w:abstractNumId w:val="9"/>
  </w:num>
  <w:num w:numId="20" w16cid:durableId="20504953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3187828">
    <w:abstractNumId w:val="12"/>
  </w:num>
  <w:num w:numId="22" w16cid:durableId="480121552">
    <w:abstractNumId w:val="18"/>
  </w:num>
  <w:num w:numId="23" w16cid:durableId="864171828">
    <w:abstractNumId w:val="21"/>
  </w:num>
  <w:num w:numId="24" w16cid:durableId="489685439">
    <w:abstractNumId w:val="18"/>
  </w:num>
  <w:num w:numId="25" w16cid:durableId="1904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97925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63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4668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7583393">
    <w:abstractNumId w:val="17"/>
  </w:num>
  <w:num w:numId="30" w16cid:durableId="2103449693">
    <w:abstractNumId w:val="3"/>
  </w:num>
  <w:num w:numId="31" w16cid:durableId="453325467">
    <w:abstractNumId w:val="11"/>
  </w:num>
  <w:num w:numId="32" w16cid:durableId="1389037663">
    <w:abstractNumId w:val="13"/>
  </w:num>
  <w:num w:numId="33" w16cid:durableId="1295796319">
    <w:abstractNumId w:val="22"/>
  </w:num>
  <w:num w:numId="34" w16cid:durableId="205384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D0"/>
    <w:rsid w:val="00013BD0"/>
    <w:rsid w:val="000158BD"/>
    <w:rsid w:val="00016614"/>
    <w:rsid w:val="00036701"/>
    <w:rsid w:val="00043659"/>
    <w:rsid w:val="00050A56"/>
    <w:rsid w:val="000D4894"/>
    <w:rsid w:val="000F110B"/>
    <w:rsid w:val="00122DCF"/>
    <w:rsid w:val="00123963"/>
    <w:rsid w:val="00157B42"/>
    <w:rsid w:val="00182E33"/>
    <w:rsid w:val="001E39D1"/>
    <w:rsid w:val="002136D6"/>
    <w:rsid w:val="002353E7"/>
    <w:rsid w:val="002369CA"/>
    <w:rsid w:val="002451AB"/>
    <w:rsid w:val="00261ABB"/>
    <w:rsid w:val="00267C80"/>
    <w:rsid w:val="00274053"/>
    <w:rsid w:val="00274B4C"/>
    <w:rsid w:val="0027604E"/>
    <w:rsid w:val="002A61F0"/>
    <w:rsid w:val="002B5E0E"/>
    <w:rsid w:val="002D23C9"/>
    <w:rsid w:val="002D2794"/>
    <w:rsid w:val="002E628A"/>
    <w:rsid w:val="003169CD"/>
    <w:rsid w:val="00320E30"/>
    <w:rsid w:val="00320F4D"/>
    <w:rsid w:val="00322F65"/>
    <w:rsid w:val="00337B5A"/>
    <w:rsid w:val="003557C0"/>
    <w:rsid w:val="003928F5"/>
    <w:rsid w:val="0039325D"/>
    <w:rsid w:val="003956AA"/>
    <w:rsid w:val="003A34F7"/>
    <w:rsid w:val="003C3C01"/>
    <w:rsid w:val="003C508A"/>
    <w:rsid w:val="003D51A3"/>
    <w:rsid w:val="003F450E"/>
    <w:rsid w:val="00424E2E"/>
    <w:rsid w:val="004254A4"/>
    <w:rsid w:val="0045712C"/>
    <w:rsid w:val="00471112"/>
    <w:rsid w:val="004922A1"/>
    <w:rsid w:val="004F0E61"/>
    <w:rsid w:val="004F310A"/>
    <w:rsid w:val="005406D4"/>
    <w:rsid w:val="00556A5E"/>
    <w:rsid w:val="00557449"/>
    <w:rsid w:val="00572A46"/>
    <w:rsid w:val="00585C00"/>
    <w:rsid w:val="005C12FD"/>
    <w:rsid w:val="005D2E58"/>
    <w:rsid w:val="00632522"/>
    <w:rsid w:val="00671B35"/>
    <w:rsid w:val="00692AC9"/>
    <w:rsid w:val="00693E94"/>
    <w:rsid w:val="006B5218"/>
    <w:rsid w:val="006C17E4"/>
    <w:rsid w:val="006C2443"/>
    <w:rsid w:val="006C756F"/>
    <w:rsid w:val="00707484"/>
    <w:rsid w:val="007966B0"/>
    <w:rsid w:val="007C7ACB"/>
    <w:rsid w:val="007E65BB"/>
    <w:rsid w:val="007F1EA6"/>
    <w:rsid w:val="007F4FFF"/>
    <w:rsid w:val="00803257"/>
    <w:rsid w:val="008374EA"/>
    <w:rsid w:val="00847B2C"/>
    <w:rsid w:val="00867D12"/>
    <w:rsid w:val="00883535"/>
    <w:rsid w:val="008A2A1B"/>
    <w:rsid w:val="0090077F"/>
    <w:rsid w:val="009226BD"/>
    <w:rsid w:val="00957B4E"/>
    <w:rsid w:val="00971C97"/>
    <w:rsid w:val="009837F4"/>
    <w:rsid w:val="009E6D5E"/>
    <w:rsid w:val="00A441EE"/>
    <w:rsid w:val="00A46B08"/>
    <w:rsid w:val="00A928CC"/>
    <w:rsid w:val="00A965BB"/>
    <w:rsid w:val="00AA5FAF"/>
    <w:rsid w:val="00AB02FB"/>
    <w:rsid w:val="00AD7AB7"/>
    <w:rsid w:val="00B00FA8"/>
    <w:rsid w:val="00B62695"/>
    <w:rsid w:val="00B72514"/>
    <w:rsid w:val="00B72528"/>
    <w:rsid w:val="00B72EAF"/>
    <w:rsid w:val="00C03AA0"/>
    <w:rsid w:val="00C10411"/>
    <w:rsid w:val="00C130E0"/>
    <w:rsid w:val="00C4526D"/>
    <w:rsid w:val="00C64202"/>
    <w:rsid w:val="00C9132F"/>
    <w:rsid w:val="00C92B67"/>
    <w:rsid w:val="00D02EE0"/>
    <w:rsid w:val="00D11FAD"/>
    <w:rsid w:val="00D22AF7"/>
    <w:rsid w:val="00D40213"/>
    <w:rsid w:val="00D641FC"/>
    <w:rsid w:val="00DD131F"/>
    <w:rsid w:val="00E01DF4"/>
    <w:rsid w:val="00E15985"/>
    <w:rsid w:val="00E3318C"/>
    <w:rsid w:val="00E35735"/>
    <w:rsid w:val="00E61E15"/>
    <w:rsid w:val="00E91C1D"/>
    <w:rsid w:val="00EB1FA6"/>
    <w:rsid w:val="00EC7E08"/>
    <w:rsid w:val="00ED0ACD"/>
    <w:rsid w:val="00F0783F"/>
    <w:rsid w:val="00F26481"/>
    <w:rsid w:val="00F66FD9"/>
    <w:rsid w:val="00FB6085"/>
    <w:rsid w:val="00FD0E8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50B"/>
  <w15:docId w15:val="{BD231E43-412F-4EF2-AD49-21054BA6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9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B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B6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7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zaazbestow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Małgorzata Kiełbasińska</cp:lastModifiedBy>
  <cp:revision>24</cp:revision>
  <cp:lastPrinted>2021-03-18T10:53:00Z</cp:lastPrinted>
  <dcterms:created xsi:type="dcterms:W3CDTF">2024-12-03T10:36:00Z</dcterms:created>
  <dcterms:modified xsi:type="dcterms:W3CDTF">2025-01-22T11:55:00Z</dcterms:modified>
</cp:coreProperties>
</file>